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386A" w14:textId="21CDA946" w:rsidR="00C571FE" w:rsidRPr="00092A06" w:rsidRDefault="00C55423">
      <w:pPr>
        <w:tabs>
          <w:tab w:val="left" w:pos="2127"/>
          <w:tab w:val="left" w:pos="6379"/>
        </w:tabs>
        <w:spacing w:before="120"/>
        <w:ind w:left="2127" w:hanging="2127"/>
        <w:rPr>
          <w:b/>
          <w:sz w:val="24"/>
          <w:szCs w:val="24"/>
          <w:lang w:val="en-GB"/>
        </w:rPr>
      </w:pPr>
      <w:r w:rsidRPr="00092A06">
        <w:rPr>
          <w:b/>
          <w:sz w:val="24"/>
          <w:szCs w:val="24"/>
          <w:lang w:val="en-GB"/>
        </w:rPr>
        <w:t>Source:</w:t>
      </w:r>
      <w:r w:rsidRPr="00092A06">
        <w:rPr>
          <w:b/>
          <w:sz w:val="24"/>
          <w:szCs w:val="24"/>
          <w:lang w:val="en-GB"/>
        </w:rPr>
        <w:tab/>
        <w:t>SA4</w:t>
      </w:r>
      <w:r w:rsidR="00092A06" w:rsidRPr="00092A06">
        <w:rPr>
          <w:b/>
          <w:sz w:val="24"/>
          <w:szCs w:val="24"/>
          <w:lang w:val="en-GB"/>
        </w:rPr>
        <w:t xml:space="preserve"> Audio</w:t>
      </w:r>
      <w:r w:rsidRPr="00092A06">
        <w:rPr>
          <w:b/>
          <w:sz w:val="24"/>
          <w:szCs w:val="24"/>
          <w:lang w:val="en-GB"/>
        </w:rPr>
        <w:t xml:space="preserve"> SWG </w:t>
      </w:r>
      <w:r w:rsidR="00092A06" w:rsidRPr="00092A06">
        <w:rPr>
          <w:b/>
          <w:sz w:val="24"/>
          <w:szCs w:val="24"/>
          <w:lang w:val="en-GB"/>
        </w:rPr>
        <w:t>Co-</w:t>
      </w:r>
      <w:r w:rsidRPr="00092A06">
        <w:rPr>
          <w:b/>
          <w:sz w:val="24"/>
          <w:szCs w:val="24"/>
          <w:lang w:val="en-GB"/>
        </w:rPr>
        <w:t>Chair</w:t>
      </w:r>
      <w:r w:rsidR="007128A7">
        <w:rPr>
          <w:b/>
          <w:color w:val="0000FF"/>
          <w:sz w:val="24"/>
          <w:szCs w:val="24"/>
          <w:vertAlign w:val="superscript"/>
        </w:rPr>
        <w:footnoteReference w:id="1"/>
      </w:r>
    </w:p>
    <w:p w14:paraId="78910A14" w14:textId="2837C987"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w:t>
      </w:r>
      <w:r w:rsidR="00092A06">
        <w:rPr>
          <w:b/>
          <w:sz w:val="24"/>
          <w:szCs w:val="24"/>
        </w:rPr>
        <w:t>Audio</w:t>
      </w:r>
      <w:r>
        <w:rPr>
          <w:b/>
          <w:sz w:val="24"/>
          <w:szCs w:val="24"/>
        </w:rPr>
        <w:t xml:space="preserve"> SWG report from </w:t>
      </w:r>
      <w:r w:rsidR="00AB73C9">
        <w:rPr>
          <w:b/>
          <w:sz w:val="24"/>
          <w:szCs w:val="24"/>
        </w:rPr>
        <w:t>teleconference on</w:t>
      </w:r>
      <w:r w:rsidR="006D0117" w:rsidRPr="006D0117">
        <w:rPr>
          <w:b/>
          <w:sz w:val="24"/>
          <w:szCs w:val="24"/>
        </w:rPr>
        <w:t xml:space="preserve"> </w:t>
      </w:r>
      <w:r w:rsidR="00E736C7" w:rsidRPr="00E736C7">
        <w:rPr>
          <w:b/>
          <w:sz w:val="24"/>
          <w:szCs w:val="24"/>
        </w:rPr>
        <w:t xml:space="preserve">ATIAS, eUET and FS_DaCED </w:t>
      </w:r>
      <w:r>
        <w:rPr>
          <w:b/>
          <w:sz w:val="24"/>
          <w:szCs w:val="24"/>
        </w:rPr>
        <w:t>(</w:t>
      </w:r>
      <w:r w:rsidR="00E736C7">
        <w:rPr>
          <w:b/>
          <w:sz w:val="24"/>
          <w:szCs w:val="24"/>
        </w:rPr>
        <w:t>12</w:t>
      </w:r>
      <w:r w:rsidR="006245F7">
        <w:rPr>
          <w:b/>
          <w:sz w:val="24"/>
          <w:szCs w:val="24"/>
        </w:rPr>
        <w:t xml:space="preserve"> </w:t>
      </w:r>
      <w:r w:rsidR="00E736C7">
        <w:rPr>
          <w:b/>
          <w:sz w:val="24"/>
          <w:szCs w:val="24"/>
        </w:rPr>
        <w:t>January</w:t>
      </w:r>
      <w:r w:rsidR="006245F7">
        <w:rPr>
          <w:b/>
          <w:sz w:val="24"/>
          <w:szCs w:val="24"/>
        </w:rPr>
        <w:t xml:space="preserve"> </w:t>
      </w:r>
      <w:r w:rsidR="00C55423">
        <w:rPr>
          <w:b/>
          <w:sz w:val="24"/>
          <w:szCs w:val="24"/>
        </w:rPr>
        <w:t>202</w:t>
      </w:r>
      <w:r w:rsidR="00E736C7">
        <w:rPr>
          <w:b/>
          <w:sz w:val="24"/>
          <w:szCs w:val="24"/>
        </w:rPr>
        <w:t>4</w:t>
      </w:r>
      <w:r>
        <w:rPr>
          <w:b/>
          <w:sz w:val="24"/>
          <w:szCs w:val="24"/>
        </w:rPr>
        <w:t>)</w:t>
      </w:r>
    </w:p>
    <w:p w14:paraId="6F3C9DB8" w14:textId="594204FC"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BE38B1">
        <w:rPr>
          <w:b/>
          <w:sz w:val="24"/>
          <w:szCs w:val="24"/>
        </w:rPr>
        <w:t>Approval</w:t>
      </w:r>
    </w:p>
    <w:p w14:paraId="037B90D0" w14:textId="4D7BF61F"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BE38B1">
        <w:rPr>
          <w:b/>
          <w:sz w:val="24"/>
          <w:szCs w:val="24"/>
        </w:rPr>
        <w:t>5.1</w:t>
      </w:r>
    </w:p>
    <w:p w14:paraId="366F1D82" w14:textId="77777777" w:rsidR="00C571FE" w:rsidRDefault="00C571FE">
      <w:pPr>
        <w:pBdr>
          <w:top w:val="single" w:sz="12" w:space="1" w:color="000000"/>
        </w:pBdr>
        <w:tabs>
          <w:tab w:val="left" w:pos="6379"/>
        </w:tabs>
        <w:rPr>
          <w:sz w:val="20"/>
          <w:szCs w:val="20"/>
        </w:rPr>
      </w:pPr>
    </w:p>
    <w:p w14:paraId="5FCBC291" w14:textId="76346C03" w:rsidR="00C571FE" w:rsidRDefault="00C571FE">
      <w:bookmarkStart w:id="0" w:name="_gjdgxs" w:colFirst="0" w:colLast="0"/>
      <w:bookmarkEnd w:id="0"/>
    </w:p>
    <w:p w14:paraId="26F41350" w14:textId="77777777" w:rsidR="00C571FE" w:rsidRDefault="007128A7">
      <w:pPr>
        <w:rPr>
          <w:b/>
        </w:rPr>
      </w:pPr>
      <w:r>
        <w:rPr>
          <w:b/>
        </w:rPr>
        <w:t>Executive summary</w:t>
      </w:r>
    </w:p>
    <w:p w14:paraId="639A1741" w14:textId="29543676" w:rsidR="006D0117" w:rsidRDefault="007128A7" w:rsidP="007056E8">
      <w:pPr>
        <w:rPr>
          <w:color w:val="000000" w:themeColor="text1"/>
          <w:lang w:val="en-GB"/>
        </w:rPr>
      </w:pPr>
      <w:bookmarkStart w:id="1" w:name="_30j0zll" w:colFirst="0" w:colLast="0"/>
      <w:bookmarkEnd w:id="1"/>
      <w:r>
        <w:t>The meeting (</w:t>
      </w:r>
      <w:r w:rsidR="005169BC">
        <w:t>21</w:t>
      </w:r>
      <w:r w:rsidR="00B256C4">
        <w:t xml:space="preserve"> </w:t>
      </w:r>
      <w:r>
        <w:t xml:space="preserve">participants, </w:t>
      </w:r>
      <w:r w:rsidR="005169BC">
        <w:t>less than 2 hours</w:t>
      </w:r>
      <w:r w:rsidR="00AB73C9">
        <w:t xml:space="preserve">) </w:t>
      </w:r>
      <w:r w:rsidR="007056E8">
        <w:rPr>
          <w:color w:val="000000" w:themeColor="text1"/>
          <w:lang w:val="en-GB"/>
        </w:rPr>
        <w:t>covered the following three input Tdocs</w:t>
      </w:r>
      <w:r w:rsidR="006D0117" w:rsidRPr="23A49688">
        <w:rPr>
          <w:color w:val="000000" w:themeColor="text1"/>
          <w:lang w:val="en-GB"/>
        </w:rPr>
        <w:t xml:space="preserve">: </w:t>
      </w:r>
    </w:p>
    <w:p w14:paraId="6F911CD5" w14:textId="2A4ECC50" w:rsidR="006D0117" w:rsidRPr="00D71279" w:rsidRDefault="00D71279" w:rsidP="006D0117">
      <w:pPr>
        <w:pStyle w:val="Paragraphedeliste"/>
        <w:numPr>
          <w:ilvl w:val="0"/>
          <w:numId w:val="17"/>
        </w:numPr>
        <w:spacing w:after="160" w:line="257" w:lineRule="auto"/>
        <w:rPr>
          <w:color w:val="4F81BD"/>
        </w:rPr>
      </w:pPr>
      <w:r>
        <w:rPr>
          <w:color w:val="000000" w:themeColor="text1"/>
          <w:lang w:val="en-GB"/>
        </w:rPr>
        <w:t xml:space="preserve">ATIAS: </w:t>
      </w:r>
      <w:r w:rsidRPr="00D71279">
        <w:rPr>
          <w:color w:val="4F81BD"/>
        </w:rPr>
        <w:t>S4aA230133</w:t>
      </w:r>
      <w:r>
        <w:rPr>
          <w:color w:val="4F81BD"/>
        </w:rPr>
        <w:t xml:space="preserve"> </w:t>
      </w:r>
      <w:r w:rsidRPr="00D71279">
        <w:rPr>
          <w:color w:val="000000" w:themeColor="text1"/>
          <w:lang w:val="en-GB"/>
        </w:rPr>
        <w:t xml:space="preserve">on </w:t>
      </w:r>
      <w:r w:rsidR="00F71D16">
        <w:rPr>
          <w:color w:val="000000" w:themeColor="text1"/>
          <w:lang w:val="en-GB"/>
        </w:rPr>
        <w:t xml:space="preserve">intermediate results for </w:t>
      </w:r>
      <w:r w:rsidRPr="00D71279">
        <w:rPr>
          <w:color w:val="000000" w:themeColor="text1"/>
          <w:lang w:val="en-GB"/>
        </w:rPr>
        <w:t>virtual microphone test</w:t>
      </w:r>
      <w:r w:rsidRPr="00D71279">
        <w:rPr>
          <w:color w:val="4F81BD"/>
        </w:rPr>
        <w:t xml:space="preserve"> </w:t>
      </w:r>
      <w:r w:rsidRPr="00D71279">
        <w:rPr>
          <w:color w:val="000000" w:themeColor="text1"/>
          <w:lang w:val="en-GB"/>
        </w:rPr>
        <w:t>was discussed</w:t>
      </w:r>
      <w:r>
        <w:rPr>
          <w:color w:val="000000" w:themeColor="text1"/>
          <w:lang w:val="en-GB"/>
        </w:rPr>
        <w:t xml:space="preserve"> and noted</w:t>
      </w:r>
      <w:r w:rsidR="00F71D16">
        <w:rPr>
          <w:color w:val="000000" w:themeColor="text1"/>
          <w:lang w:val="en-GB"/>
        </w:rPr>
        <w:t xml:space="preserve"> – </w:t>
      </w:r>
      <w:r w:rsidR="00BB77E4">
        <w:rPr>
          <w:color w:val="000000" w:themeColor="text1"/>
          <w:lang w:val="en-GB"/>
        </w:rPr>
        <w:t>it is planned to</w:t>
      </w:r>
      <w:r w:rsidR="00F71D16">
        <w:rPr>
          <w:color w:val="000000" w:themeColor="text1"/>
          <w:lang w:val="en-GB"/>
        </w:rPr>
        <w:t xml:space="preserve"> extend</w:t>
      </w:r>
      <w:r w:rsidR="00BB77E4">
        <w:rPr>
          <w:color w:val="000000" w:themeColor="text1"/>
          <w:lang w:val="en-GB"/>
        </w:rPr>
        <w:t xml:space="preserve"> this Tdoc</w:t>
      </w:r>
      <w:r w:rsidR="00F71D16">
        <w:rPr>
          <w:color w:val="000000" w:themeColor="text1"/>
          <w:lang w:val="en-GB"/>
        </w:rPr>
        <w:t xml:space="preserve"> </w:t>
      </w:r>
      <w:r w:rsidR="00BB77E4">
        <w:rPr>
          <w:color w:val="000000" w:themeColor="text1"/>
          <w:lang w:val="en-GB"/>
        </w:rPr>
        <w:t>with concrete proposals for ATIAS</w:t>
      </w:r>
      <w:r w:rsidR="00F71D16">
        <w:rPr>
          <w:color w:val="000000" w:themeColor="text1"/>
          <w:lang w:val="en-GB"/>
        </w:rPr>
        <w:t>.</w:t>
      </w:r>
    </w:p>
    <w:p w14:paraId="1825E42F" w14:textId="5724BEDB" w:rsidR="00F71D16" w:rsidRPr="00F71D16" w:rsidRDefault="00D71279" w:rsidP="00F71D16">
      <w:pPr>
        <w:pStyle w:val="Paragraphedeliste"/>
        <w:numPr>
          <w:ilvl w:val="0"/>
          <w:numId w:val="17"/>
        </w:numPr>
        <w:spacing w:after="160" w:line="257" w:lineRule="auto"/>
        <w:rPr>
          <w:color w:val="000000" w:themeColor="text1"/>
        </w:rPr>
      </w:pPr>
      <w:r>
        <w:rPr>
          <w:color w:val="000000" w:themeColor="text1"/>
          <w:lang w:val="en-GB"/>
        </w:rPr>
        <w:t>eUET: The s</w:t>
      </w:r>
      <w:r w:rsidRPr="00D71279">
        <w:rPr>
          <w:color w:val="000000" w:themeColor="text1"/>
          <w:lang w:val="en-GB"/>
        </w:rPr>
        <w:t>tatus update on JBM performance testing</w:t>
      </w:r>
      <w:r>
        <w:rPr>
          <w:color w:val="000000" w:themeColor="text1"/>
          <w:lang w:val="en-GB"/>
        </w:rPr>
        <w:t xml:space="preserve"> in </w:t>
      </w:r>
      <w:r w:rsidRPr="00D71279">
        <w:rPr>
          <w:color w:val="4F81BD"/>
        </w:rPr>
        <w:t>S4aA230131</w:t>
      </w:r>
      <w:r>
        <w:rPr>
          <w:color w:val="000000" w:themeColor="text1"/>
          <w:lang w:val="en-GB"/>
        </w:rPr>
        <w:t xml:space="preserve"> was reviewed and noted</w:t>
      </w:r>
      <w:r w:rsidR="00F71D16">
        <w:rPr>
          <w:color w:val="000000" w:themeColor="text1"/>
          <w:lang w:val="en-GB"/>
        </w:rPr>
        <w:t>. Updates o</w:t>
      </w:r>
      <w:r w:rsidR="00F71D16" w:rsidRPr="00F71D16">
        <w:rPr>
          <w:color w:val="000000" w:themeColor="text1"/>
          <w:lang w:val="en-GB"/>
        </w:rPr>
        <w:t>n RTP conformance tests</w:t>
      </w:r>
      <w:r w:rsidR="00F71D16">
        <w:rPr>
          <w:color w:val="000000" w:themeColor="text1"/>
          <w:lang w:val="en-GB"/>
        </w:rPr>
        <w:t xml:space="preserve"> in </w:t>
      </w:r>
      <w:r w:rsidR="00F71D16" w:rsidRPr="00D71279">
        <w:rPr>
          <w:color w:val="4F81BD"/>
        </w:rPr>
        <w:t>S4aA23013</w:t>
      </w:r>
      <w:r w:rsidR="00F71D16">
        <w:rPr>
          <w:color w:val="4F81BD"/>
        </w:rPr>
        <w:t xml:space="preserve">4 </w:t>
      </w:r>
      <w:r w:rsidR="00F71D16">
        <w:rPr>
          <w:color w:val="000000" w:themeColor="text1"/>
          <w:lang w:val="en-GB"/>
        </w:rPr>
        <w:t>were reviewed and noted.</w:t>
      </w:r>
      <w:r w:rsidR="00BB77E4">
        <w:rPr>
          <w:color w:val="000000" w:themeColor="text1"/>
          <w:lang w:val="en-GB"/>
        </w:rPr>
        <w:t xml:space="preserve"> The</w:t>
      </w:r>
      <w:r w:rsidR="00C749AF">
        <w:rPr>
          <w:color w:val="000000" w:themeColor="text1"/>
          <w:lang w:val="en-GB"/>
        </w:rPr>
        <w:t xml:space="preserve"> planned</w:t>
      </w:r>
      <w:r w:rsidR="00BB77E4">
        <w:rPr>
          <w:color w:val="000000" w:themeColor="text1"/>
          <w:lang w:val="en-GB"/>
        </w:rPr>
        <w:t xml:space="preserve"> </w:t>
      </w:r>
      <w:r w:rsidR="00C749AF">
        <w:rPr>
          <w:color w:val="000000" w:themeColor="text1"/>
          <w:lang w:val="en-GB"/>
        </w:rPr>
        <w:t xml:space="preserve">completion of eUET </w:t>
      </w:r>
      <w:r w:rsidR="00C749AF">
        <w:rPr>
          <w:rFonts w:eastAsia="Times New Roman"/>
          <w:color w:val="000000"/>
          <w:lang w:val="en-GB"/>
        </w:rPr>
        <w:t>at</w:t>
      </w:r>
      <w:r w:rsidR="00BB77E4" w:rsidRPr="00FC0C21">
        <w:rPr>
          <w:rFonts w:eastAsia="Times New Roman"/>
          <w:color w:val="000000"/>
          <w:lang w:val="en-GB"/>
        </w:rPr>
        <w:t xml:space="preserve"> </w:t>
      </w:r>
      <w:r w:rsidR="00BB77E4">
        <w:rPr>
          <w:rFonts w:eastAsia="Times New Roman"/>
          <w:color w:val="000000"/>
          <w:lang w:val="en-GB"/>
        </w:rPr>
        <w:t>SA4#127</w:t>
      </w:r>
      <w:r w:rsidR="00C749AF">
        <w:rPr>
          <w:rFonts w:eastAsia="Times New Roman"/>
          <w:color w:val="000000"/>
          <w:lang w:val="en-GB"/>
        </w:rPr>
        <w:t xml:space="preserve"> was discussed, it was felt that an exception sheet may be required to allow for extra JBM test verification and finalization of RTP conformance tests</w:t>
      </w:r>
      <w:r w:rsidR="00BB77E4">
        <w:rPr>
          <w:rFonts w:eastAsia="Times New Roman"/>
          <w:color w:val="000000"/>
          <w:lang w:val="en-GB"/>
        </w:rPr>
        <w:t>.</w:t>
      </w:r>
    </w:p>
    <w:p w14:paraId="1371929A" w14:textId="38D71BB3" w:rsidR="00F735AD" w:rsidRPr="00BB77E4" w:rsidRDefault="00D71279" w:rsidP="00332C18">
      <w:pPr>
        <w:pStyle w:val="Paragraphedeliste"/>
        <w:numPr>
          <w:ilvl w:val="0"/>
          <w:numId w:val="17"/>
        </w:numPr>
        <w:spacing w:after="160" w:line="257" w:lineRule="auto"/>
        <w:rPr>
          <w:color w:val="000000" w:themeColor="text1"/>
        </w:rPr>
      </w:pPr>
      <w:r>
        <w:rPr>
          <w:color w:val="000000" w:themeColor="text1"/>
          <w:lang w:val="en-GB"/>
        </w:rPr>
        <w:t xml:space="preserve">FS_DaCED: </w:t>
      </w:r>
      <w:r w:rsidR="00F71D16">
        <w:rPr>
          <w:color w:val="000000" w:themeColor="text1"/>
          <w:lang w:val="en-GB"/>
        </w:rPr>
        <w:t>Text proposals on n</w:t>
      </w:r>
      <w:r w:rsidR="00F71D16" w:rsidRPr="00F71D16">
        <w:rPr>
          <w:color w:val="000000" w:themeColor="text1"/>
          <w:lang w:val="en-GB"/>
        </w:rPr>
        <w:t xml:space="preserve">on-parametric spatial audio capture </w:t>
      </w:r>
      <w:r w:rsidR="00F71D16">
        <w:rPr>
          <w:color w:val="000000" w:themeColor="text1"/>
          <w:lang w:val="en-GB"/>
        </w:rPr>
        <w:t xml:space="preserve">in </w:t>
      </w:r>
      <w:r w:rsidR="00F71D16" w:rsidRPr="00D71279">
        <w:rPr>
          <w:color w:val="4F81BD"/>
        </w:rPr>
        <w:t>S4aA23013</w:t>
      </w:r>
      <w:r w:rsidR="00F71D16">
        <w:rPr>
          <w:color w:val="4F81BD"/>
        </w:rPr>
        <w:t xml:space="preserve">2 </w:t>
      </w:r>
      <w:r w:rsidR="00F71D16">
        <w:rPr>
          <w:color w:val="000000" w:themeColor="text1"/>
          <w:lang w:val="en-GB"/>
        </w:rPr>
        <w:t xml:space="preserve">were agreed. </w:t>
      </w:r>
      <w:r w:rsidR="00F71D16">
        <w:t>A revision (with change marks) for inclusion in the TR will be submitted to SA4#127.</w:t>
      </w:r>
    </w:p>
    <w:p w14:paraId="7FFACE57" w14:textId="77777777" w:rsidR="00C11972" w:rsidRDefault="00C11972"/>
    <w:p w14:paraId="0CFC2CAF" w14:textId="104DECDE" w:rsidR="00C571FE" w:rsidRDefault="007128A7">
      <w:pPr>
        <w:rPr>
          <w:b/>
        </w:rPr>
      </w:pPr>
      <w:r>
        <w:rPr>
          <w:b/>
        </w:rPr>
        <w:t xml:space="preserve">A.I. 1 </w:t>
      </w:r>
      <w:r w:rsidR="00761E68" w:rsidRPr="00761E68">
        <w:rPr>
          <w:b/>
        </w:rPr>
        <w:t>Audio SWG</w:t>
      </w:r>
    </w:p>
    <w:p w14:paraId="36C56F61" w14:textId="76FCA64D" w:rsidR="00761E68" w:rsidRDefault="00761E68">
      <w:pPr>
        <w:rPr>
          <w:b/>
        </w:rPr>
      </w:pPr>
    </w:p>
    <w:p w14:paraId="5584DF24" w14:textId="4746518E" w:rsidR="00761E68" w:rsidRDefault="00761E68">
      <w:pPr>
        <w:rPr>
          <w:b/>
        </w:rPr>
      </w:pPr>
      <w:r>
        <w:rPr>
          <w:b/>
        </w:rPr>
        <w:t xml:space="preserve">A.I. 1.1 </w:t>
      </w:r>
      <w:r w:rsidRPr="00761E68">
        <w:rPr>
          <w:b/>
        </w:rPr>
        <w:t>Opening of the session and registration of documents</w:t>
      </w:r>
    </w:p>
    <w:p w14:paraId="15E05AA7" w14:textId="77777777" w:rsidR="00761E68" w:rsidRDefault="00761E68">
      <w:pPr>
        <w:rPr>
          <w:b/>
        </w:rPr>
      </w:pPr>
    </w:p>
    <w:p w14:paraId="3314866A" w14:textId="44733C63" w:rsidR="0037273A" w:rsidRPr="00B256C4" w:rsidRDefault="00B256C4">
      <w:pPr>
        <w:rPr>
          <w:lang w:val="en-GB"/>
        </w:rPr>
      </w:pPr>
      <w:r>
        <w:rPr>
          <w:lang w:val="en-GB"/>
        </w:rPr>
        <w:t xml:space="preserve">Stéphane presented </w:t>
      </w:r>
      <w:r w:rsidR="008262AA">
        <w:rPr>
          <w:lang w:val="en-GB"/>
        </w:rPr>
        <w:t>the</w:t>
      </w:r>
      <w:r>
        <w:rPr>
          <w:lang w:val="en-GB"/>
        </w:rPr>
        <w:t xml:space="preserve"> informal agenda </w:t>
      </w:r>
      <w:r w:rsidR="008262AA">
        <w:rPr>
          <w:lang w:val="en-GB"/>
        </w:rPr>
        <w:t xml:space="preserve">in </w:t>
      </w:r>
      <w:r>
        <w:rPr>
          <w:lang w:val="en-GB"/>
        </w:rPr>
        <w:t>Annex A.</w:t>
      </w:r>
    </w:p>
    <w:p w14:paraId="74F384B3" w14:textId="13E07CDB" w:rsidR="003B0798" w:rsidRDefault="00B256C4">
      <w:r>
        <w:t>Th</w:t>
      </w:r>
      <w:r w:rsidR="008262AA">
        <w:t>is</w:t>
      </w:r>
      <w:r>
        <w:t xml:space="preserve"> agenda</w:t>
      </w:r>
      <w:r w:rsidR="0037273A">
        <w:t xml:space="preserve"> </w:t>
      </w:r>
      <w:r>
        <w:t xml:space="preserve">(in Annex A) </w:t>
      </w:r>
      <w:r w:rsidR="007128A7">
        <w:t xml:space="preserve">is </w:t>
      </w:r>
      <w:r w:rsidR="00C501E9">
        <w:rPr>
          <w:color w:val="4F81BD"/>
        </w:rPr>
        <w:t>approved</w:t>
      </w:r>
      <w:r>
        <w:rPr>
          <w:color w:val="4F81BD"/>
        </w:rPr>
        <w:t xml:space="preserve"> with the Tdoc allocation</w:t>
      </w:r>
    </w:p>
    <w:p w14:paraId="3D36B745" w14:textId="77777777" w:rsidR="00385972" w:rsidRDefault="00385972"/>
    <w:p w14:paraId="7721AFCC" w14:textId="15F0D1D2" w:rsidR="00304A9F" w:rsidRDefault="00304A9F" w:rsidP="00304A9F">
      <w:pPr>
        <w:rPr>
          <w:b/>
        </w:rPr>
      </w:pPr>
      <w:r>
        <w:rPr>
          <w:b/>
        </w:rPr>
        <w:t xml:space="preserve">A.I. </w:t>
      </w:r>
      <w:r w:rsidR="00761E68">
        <w:rPr>
          <w:b/>
        </w:rPr>
        <w:t>1.2</w:t>
      </w:r>
      <w:r>
        <w:rPr>
          <w:b/>
        </w:rPr>
        <w:t xml:space="preserve"> </w:t>
      </w:r>
      <w:r w:rsidRPr="00304A9F">
        <w:rPr>
          <w:b/>
        </w:rPr>
        <w:t>Reports/Liaison from</w:t>
      </w:r>
      <w:r w:rsidR="00761E68">
        <w:rPr>
          <w:b/>
        </w:rPr>
        <w:t xml:space="preserve"> other groups/meetings</w:t>
      </w:r>
    </w:p>
    <w:p w14:paraId="62622E3A" w14:textId="77777777" w:rsidR="00304A9F" w:rsidRDefault="00304A9F"/>
    <w:tbl>
      <w:tblPr>
        <w:tblW w:w="6580" w:type="dxa"/>
        <w:tblCellMar>
          <w:left w:w="70" w:type="dxa"/>
          <w:right w:w="70" w:type="dxa"/>
        </w:tblCellMar>
        <w:tblLook w:val="04A0" w:firstRow="1" w:lastRow="0" w:firstColumn="1" w:lastColumn="0" w:noHBand="0" w:noVBand="1"/>
      </w:tblPr>
      <w:tblGrid>
        <w:gridCol w:w="1075"/>
        <w:gridCol w:w="3979"/>
        <w:gridCol w:w="1526"/>
      </w:tblGrid>
      <w:tr w:rsidR="00E736C7" w:rsidRPr="00E736C7" w14:paraId="3B2CEF87" w14:textId="77777777" w:rsidTr="00E736C7">
        <w:trPr>
          <w:trHeight w:val="42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798ECB1C" w14:textId="77777777" w:rsidR="00E736C7" w:rsidRPr="00E736C7" w:rsidRDefault="00000000" w:rsidP="00E736C7">
            <w:pPr>
              <w:spacing w:line="240" w:lineRule="auto"/>
              <w:rPr>
                <w:rFonts w:eastAsia="Times New Roman"/>
                <w:b/>
                <w:bCs/>
                <w:color w:val="0000FF"/>
                <w:sz w:val="16"/>
                <w:szCs w:val="16"/>
                <w:u w:val="single"/>
                <w:lang w:val="fr-FR"/>
              </w:rPr>
            </w:pPr>
            <w:hyperlink r:id="rId8" w:history="1">
              <w:r w:rsidR="00E736C7" w:rsidRPr="00E736C7">
                <w:rPr>
                  <w:rFonts w:eastAsia="Times New Roman"/>
                  <w:b/>
                  <w:bCs/>
                  <w:color w:val="0000FF"/>
                  <w:sz w:val="16"/>
                  <w:szCs w:val="16"/>
                  <w:u w:val="single"/>
                  <w:lang w:val="fr-FR"/>
                </w:rPr>
                <w:t>S4aA230130</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7612D9D8" w14:textId="77777777" w:rsidR="00E736C7" w:rsidRPr="00E736C7" w:rsidRDefault="00E736C7" w:rsidP="00E736C7">
            <w:pPr>
              <w:spacing w:line="240" w:lineRule="auto"/>
              <w:rPr>
                <w:rFonts w:eastAsia="Times New Roman"/>
                <w:sz w:val="16"/>
                <w:szCs w:val="16"/>
                <w:lang w:val="en-GB"/>
              </w:rPr>
            </w:pPr>
            <w:r w:rsidRPr="00E736C7">
              <w:rPr>
                <w:rFonts w:eastAsia="Times New Roman"/>
                <w:sz w:val="16"/>
                <w:szCs w:val="16"/>
                <w:lang w:val="en-GB"/>
              </w:rPr>
              <w:t>3GPP SA4 Audio SWG report from teleconference on eUET (4 December 2023)</w:t>
            </w:r>
          </w:p>
        </w:tc>
        <w:tc>
          <w:tcPr>
            <w:tcW w:w="1540" w:type="dxa"/>
            <w:tcBorders>
              <w:top w:val="single" w:sz="4" w:space="0" w:color="A6A6A6"/>
              <w:left w:val="nil"/>
              <w:bottom w:val="single" w:sz="4" w:space="0" w:color="A6A6A6"/>
              <w:right w:val="single" w:sz="4" w:space="0" w:color="A6A6A6"/>
            </w:tcBorders>
            <w:shd w:val="clear" w:color="auto" w:fill="auto"/>
            <w:hideMark/>
          </w:tcPr>
          <w:p w14:paraId="4C3C2A3B" w14:textId="77777777" w:rsidR="00E736C7" w:rsidRPr="00E736C7" w:rsidRDefault="00E736C7" w:rsidP="00E736C7">
            <w:pPr>
              <w:spacing w:line="240" w:lineRule="auto"/>
              <w:rPr>
                <w:rFonts w:eastAsia="Times New Roman"/>
                <w:sz w:val="16"/>
                <w:szCs w:val="16"/>
                <w:lang w:val="en-GB"/>
              </w:rPr>
            </w:pPr>
            <w:r w:rsidRPr="00E736C7">
              <w:rPr>
                <w:rFonts w:eastAsia="Times New Roman"/>
                <w:sz w:val="16"/>
                <w:szCs w:val="16"/>
                <w:lang w:val="en-GB"/>
              </w:rPr>
              <w:t>SA4 Audio SWG Co-Chair</w:t>
            </w:r>
          </w:p>
        </w:tc>
      </w:tr>
    </w:tbl>
    <w:p w14:paraId="357F221B" w14:textId="43418ADD" w:rsidR="00761E68" w:rsidRPr="00E736C7" w:rsidRDefault="00761E68">
      <w:pPr>
        <w:rPr>
          <w:lang w:val="en-GB"/>
        </w:rPr>
      </w:pPr>
    </w:p>
    <w:p w14:paraId="0F786896" w14:textId="1031A84E" w:rsidR="00E736C7" w:rsidRPr="00970B97" w:rsidRDefault="00E736C7" w:rsidP="00E736C7">
      <w:pPr>
        <w:rPr>
          <w:lang w:val="fr-FR"/>
        </w:rPr>
      </w:pPr>
      <w:r w:rsidRPr="00970B97">
        <w:rPr>
          <w:b/>
          <w:lang w:val="fr-FR"/>
        </w:rPr>
        <w:t>Presenter:</w:t>
      </w:r>
      <w:r w:rsidRPr="00970B97">
        <w:rPr>
          <w:lang w:val="fr-FR"/>
        </w:rPr>
        <w:t xml:space="preserve"> </w:t>
      </w:r>
      <w:r>
        <w:rPr>
          <w:lang w:val="fr-FR"/>
        </w:rPr>
        <w:t>Stéphane R</w:t>
      </w:r>
    </w:p>
    <w:p w14:paraId="1950EFAD" w14:textId="77777777" w:rsidR="00E736C7" w:rsidRPr="00970B97" w:rsidRDefault="00E736C7" w:rsidP="00E736C7">
      <w:pPr>
        <w:rPr>
          <w:lang w:val="fr-FR"/>
        </w:rPr>
      </w:pPr>
    </w:p>
    <w:p w14:paraId="510787A1" w14:textId="77777777" w:rsidR="00E736C7" w:rsidRPr="00970B97" w:rsidRDefault="00E736C7" w:rsidP="00E736C7">
      <w:pPr>
        <w:rPr>
          <w:b/>
          <w:lang w:val="fr-FR"/>
        </w:rPr>
      </w:pPr>
      <w:r w:rsidRPr="00970B97">
        <w:rPr>
          <w:b/>
          <w:lang w:val="fr-FR"/>
        </w:rPr>
        <w:t>Comments / questions:</w:t>
      </w:r>
    </w:p>
    <w:p w14:paraId="0AD0A53E" w14:textId="15E370F7" w:rsidR="00E736C7" w:rsidRPr="00FF4046" w:rsidRDefault="00D01265" w:rsidP="00E736C7">
      <w:pPr>
        <w:numPr>
          <w:ilvl w:val="0"/>
          <w:numId w:val="18"/>
        </w:numPr>
        <w:spacing w:line="240" w:lineRule="auto"/>
        <w:textAlignment w:val="baseline"/>
        <w:rPr>
          <w:rFonts w:eastAsia="Times New Roman"/>
          <w:color w:val="000000"/>
          <w:lang w:val="en-GB"/>
        </w:rPr>
      </w:pPr>
      <w:r>
        <w:rPr>
          <w:rFonts w:eastAsia="Times New Roman"/>
          <w:color w:val="000000"/>
          <w:lang w:val="en-GB"/>
        </w:rPr>
        <w:t>None</w:t>
      </w:r>
    </w:p>
    <w:p w14:paraId="015FF692" w14:textId="77777777" w:rsidR="00E736C7" w:rsidRPr="00FF4046" w:rsidRDefault="00E736C7" w:rsidP="00E736C7">
      <w:pPr>
        <w:spacing w:line="240" w:lineRule="auto"/>
        <w:rPr>
          <w:rFonts w:ascii="Times New Roman" w:eastAsia="Times New Roman" w:hAnsi="Times New Roman" w:cs="Times New Roman"/>
          <w:sz w:val="24"/>
          <w:szCs w:val="24"/>
          <w:lang w:val="en-GB"/>
        </w:rPr>
      </w:pPr>
    </w:p>
    <w:p w14:paraId="5982F79C" w14:textId="77777777" w:rsidR="00E736C7" w:rsidRPr="00FF4046" w:rsidRDefault="00E736C7" w:rsidP="00E736C7">
      <w:pPr>
        <w:spacing w:line="240" w:lineRule="auto"/>
        <w:rPr>
          <w:rFonts w:ascii="Times New Roman" w:eastAsia="Times New Roman" w:hAnsi="Times New Roman" w:cs="Times New Roman"/>
          <w:sz w:val="24"/>
          <w:szCs w:val="24"/>
          <w:lang w:val="fr-FR"/>
        </w:rPr>
      </w:pPr>
      <w:r w:rsidRPr="00FF4046">
        <w:rPr>
          <w:rFonts w:eastAsia="Times New Roman"/>
          <w:b/>
          <w:bCs/>
          <w:color w:val="000000"/>
          <w:lang w:val="fr-FR"/>
        </w:rPr>
        <w:t>Decision: </w:t>
      </w:r>
    </w:p>
    <w:p w14:paraId="1061FAD6" w14:textId="0EEEB57B" w:rsidR="00E736C7" w:rsidRDefault="00E736C7" w:rsidP="00E736C7">
      <w:r w:rsidRPr="00FF4046">
        <w:rPr>
          <w:rFonts w:ascii="Times New Roman" w:eastAsia="Times New Roman" w:hAnsi="Times New Roman" w:cs="Times New Roman"/>
          <w:sz w:val="24"/>
          <w:szCs w:val="24"/>
          <w:lang w:val="fr-FR"/>
        </w:rPr>
        <w:br/>
      </w:r>
      <w:r w:rsidRPr="00FF4046">
        <w:rPr>
          <w:rFonts w:eastAsia="Times New Roman"/>
          <w:color w:val="4F81BD"/>
          <w:lang w:val="fr-FR"/>
        </w:rPr>
        <w:t>S4aA2301</w:t>
      </w:r>
      <w:r w:rsidR="008D6988">
        <w:rPr>
          <w:rFonts w:eastAsia="Times New Roman"/>
          <w:color w:val="4F81BD"/>
          <w:lang w:val="fr-FR"/>
        </w:rPr>
        <w:t>30</w:t>
      </w:r>
      <w:r w:rsidRPr="00FF4046">
        <w:rPr>
          <w:rFonts w:eastAsia="Times New Roman"/>
          <w:color w:val="4F81BD"/>
          <w:lang w:val="fr-FR"/>
        </w:rPr>
        <w:t xml:space="preserve"> </w:t>
      </w:r>
      <w:r w:rsidRPr="00FF4046">
        <w:rPr>
          <w:rFonts w:eastAsia="Times New Roman"/>
          <w:color w:val="000000"/>
          <w:lang w:val="fr-FR"/>
        </w:rPr>
        <w:t xml:space="preserve">is </w:t>
      </w:r>
      <w:r w:rsidR="00D01265">
        <w:rPr>
          <w:rFonts w:eastAsia="Times New Roman"/>
          <w:color w:val="4F81BD"/>
          <w:lang w:val="fr-FR"/>
        </w:rPr>
        <w:t>agreed</w:t>
      </w:r>
      <w:r w:rsidRPr="00FF4046">
        <w:rPr>
          <w:rFonts w:eastAsia="Times New Roman"/>
          <w:color w:val="4F81BD"/>
          <w:lang w:val="fr-FR"/>
        </w:rPr>
        <w:t>.</w:t>
      </w:r>
    </w:p>
    <w:p w14:paraId="44791135" w14:textId="77777777" w:rsidR="00E736C7" w:rsidRDefault="00E736C7"/>
    <w:p w14:paraId="1FE22F69" w14:textId="77777777" w:rsidR="00E736C7" w:rsidRDefault="00E736C7"/>
    <w:p w14:paraId="487F1E33" w14:textId="382C34A5" w:rsidR="006245F7" w:rsidRDefault="006245F7" w:rsidP="006245F7">
      <w:pPr>
        <w:rPr>
          <w:b/>
        </w:rPr>
      </w:pPr>
      <w:r>
        <w:rPr>
          <w:b/>
        </w:rPr>
        <w:t xml:space="preserve">A.I. 1.3 </w:t>
      </w:r>
      <w:r w:rsidRPr="006245F7">
        <w:rPr>
          <w:b/>
        </w:rPr>
        <w:t>CRs to features in Release 17 and earlier</w:t>
      </w:r>
    </w:p>
    <w:p w14:paraId="4FB67872" w14:textId="77777777" w:rsidR="006245F7" w:rsidRDefault="006245F7" w:rsidP="006245F7"/>
    <w:p w14:paraId="2637992A" w14:textId="77777777" w:rsidR="006245F7" w:rsidRDefault="006245F7" w:rsidP="006245F7">
      <w:r>
        <w:t>No Tdoc in this A.I.</w:t>
      </w:r>
    </w:p>
    <w:p w14:paraId="6EE93ADC" w14:textId="3DFB9B60" w:rsidR="006245F7" w:rsidRDefault="006245F7"/>
    <w:p w14:paraId="11BF8856" w14:textId="2E65B298" w:rsidR="006245F7" w:rsidRDefault="006245F7" w:rsidP="006245F7">
      <w:pPr>
        <w:rPr>
          <w:b/>
        </w:rPr>
      </w:pPr>
      <w:r>
        <w:rPr>
          <w:b/>
        </w:rPr>
        <w:t xml:space="preserve">A.I. 1.4 </w:t>
      </w:r>
      <w:r w:rsidRPr="006245F7">
        <w:rPr>
          <w:b/>
        </w:rPr>
        <w:t>IVAS_Codec (EVS Codec Extension for Immersive Voice and Audio Services)</w:t>
      </w:r>
    </w:p>
    <w:p w14:paraId="7BDDF307" w14:textId="77777777" w:rsidR="006245F7" w:rsidRDefault="006245F7" w:rsidP="006245F7"/>
    <w:p w14:paraId="51A58085" w14:textId="77777777" w:rsidR="004206BD" w:rsidRPr="00AB6F68" w:rsidRDefault="004206BD" w:rsidP="004206BD">
      <w:r w:rsidRPr="00AB6F68">
        <w:t>None.</w:t>
      </w:r>
    </w:p>
    <w:p w14:paraId="788497C6" w14:textId="6C8EDC8C" w:rsidR="006245F7" w:rsidRDefault="006245F7"/>
    <w:p w14:paraId="5796E149" w14:textId="298DDC77" w:rsidR="006245F7" w:rsidRDefault="006245F7" w:rsidP="006245F7">
      <w:pPr>
        <w:rPr>
          <w:b/>
        </w:rPr>
      </w:pPr>
      <w:r>
        <w:rPr>
          <w:b/>
        </w:rPr>
        <w:t xml:space="preserve">A.I. 1.5 </w:t>
      </w:r>
      <w:r w:rsidRPr="006245F7">
        <w:rPr>
          <w:b/>
        </w:rPr>
        <w:t>ATIAS (Terminal Audio quality performance and Test methods for Immersive Audio Services)</w:t>
      </w:r>
    </w:p>
    <w:p w14:paraId="524D8017" w14:textId="77777777" w:rsidR="006245F7" w:rsidRDefault="006245F7" w:rsidP="006245F7"/>
    <w:tbl>
      <w:tblPr>
        <w:tblW w:w="6580" w:type="dxa"/>
        <w:tblCellMar>
          <w:left w:w="70" w:type="dxa"/>
          <w:right w:w="70" w:type="dxa"/>
        </w:tblCellMar>
        <w:tblLook w:val="04A0" w:firstRow="1" w:lastRow="0" w:firstColumn="1" w:lastColumn="0" w:noHBand="0" w:noVBand="1"/>
      </w:tblPr>
      <w:tblGrid>
        <w:gridCol w:w="1075"/>
        <w:gridCol w:w="3974"/>
        <w:gridCol w:w="1531"/>
      </w:tblGrid>
      <w:tr w:rsidR="008D6988" w:rsidRPr="008D6988" w14:paraId="2BD5C700" w14:textId="77777777" w:rsidTr="008D6988">
        <w:trPr>
          <w:trHeight w:val="6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7A26D8E7" w14:textId="77777777" w:rsidR="008D6988" w:rsidRPr="008D6988" w:rsidRDefault="00000000" w:rsidP="008D6988">
            <w:pPr>
              <w:spacing w:line="240" w:lineRule="auto"/>
              <w:rPr>
                <w:rFonts w:eastAsia="Times New Roman"/>
                <w:b/>
                <w:bCs/>
                <w:color w:val="0000FF"/>
                <w:sz w:val="16"/>
                <w:szCs w:val="16"/>
                <w:u w:val="single"/>
                <w:lang w:val="fr-FR"/>
              </w:rPr>
            </w:pPr>
            <w:hyperlink r:id="rId9" w:history="1">
              <w:r w:rsidR="008D6988" w:rsidRPr="008D6988">
                <w:rPr>
                  <w:rFonts w:eastAsia="Times New Roman"/>
                  <w:b/>
                  <w:bCs/>
                  <w:color w:val="0000FF"/>
                  <w:sz w:val="16"/>
                  <w:szCs w:val="16"/>
                  <w:u w:val="single"/>
                  <w:lang w:val="fr-FR"/>
                </w:rPr>
                <w:t>S4aA230133</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3F5C0E8E" w14:textId="77777777" w:rsidR="008D6988" w:rsidRPr="008D6988" w:rsidRDefault="008D6988" w:rsidP="008D6988">
            <w:pPr>
              <w:spacing w:line="240" w:lineRule="auto"/>
              <w:rPr>
                <w:rFonts w:eastAsia="Times New Roman"/>
                <w:sz w:val="16"/>
                <w:szCs w:val="16"/>
                <w:lang w:val="en-GB"/>
              </w:rPr>
            </w:pPr>
            <w:r w:rsidRPr="008D6988">
              <w:rPr>
                <w:rFonts w:eastAsia="Times New Roman"/>
                <w:sz w:val="16"/>
                <w:szCs w:val="16"/>
                <w:lang w:val="en-GB"/>
              </w:rPr>
              <w:t>On ATIAS virtual microphone test</w:t>
            </w:r>
          </w:p>
        </w:tc>
        <w:tc>
          <w:tcPr>
            <w:tcW w:w="1540" w:type="dxa"/>
            <w:tcBorders>
              <w:top w:val="single" w:sz="4" w:space="0" w:color="A6A6A6"/>
              <w:left w:val="nil"/>
              <w:bottom w:val="single" w:sz="4" w:space="0" w:color="A6A6A6"/>
              <w:right w:val="single" w:sz="4" w:space="0" w:color="A6A6A6"/>
            </w:tcBorders>
            <w:shd w:val="clear" w:color="auto" w:fill="auto"/>
            <w:hideMark/>
          </w:tcPr>
          <w:p w14:paraId="49A72225" w14:textId="77777777" w:rsidR="008D6988" w:rsidRPr="008D6988" w:rsidRDefault="008D6988" w:rsidP="008D6988">
            <w:pPr>
              <w:spacing w:line="240" w:lineRule="auto"/>
              <w:rPr>
                <w:rFonts w:eastAsia="Times New Roman"/>
                <w:sz w:val="16"/>
                <w:szCs w:val="16"/>
                <w:lang w:val="fr-FR"/>
              </w:rPr>
            </w:pPr>
            <w:r w:rsidRPr="008D6988">
              <w:rPr>
                <w:rFonts w:eastAsia="Times New Roman"/>
                <w:sz w:val="16"/>
                <w:szCs w:val="16"/>
                <w:lang w:val="fr-FR"/>
              </w:rPr>
              <w:t>Nokia Corporation</w:t>
            </w:r>
          </w:p>
        </w:tc>
      </w:tr>
    </w:tbl>
    <w:p w14:paraId="05FF0D84" w14:textId="77777777" w:rsidR="008D6988" w:rsidRPr="00E736C7" w:rsidRDefault="008D6988" w:rsidP="008D6988">
      <w:pPr>
        <w:rPr>
          <w:lang w:val="en-GB"/>
        </w:rPr>
      </w:pPr>
    </w:p>
    <w:p w14:paraId="24B62C44" w14:textId="3C77A947" w:rsidR="008D6988" w:rsidRPr="00970B97" w:rsidRDefault="008D6988" w:rsidP="008D6988">
      <w:pPr>
        <w:rPr>
          <w:lang w:val="fr-FR"/>
        </w:rPr>
      </w:pPr>
      <w:r w:rsidRPr="00970B97">
        <w:rPr>
          <w:b/>
          <w:lang w:val="fr-FR"/>
        </w:rPr>
        <w:t>Presenter:</w:t>
      </w:r>
      <w:r w:rsidRPr="00970B97">
        <w:rPr>
          <w:lang w:val="fr-FR"/>
        </w:rPr>
        <w:t xml:space="preserve"> </w:t>
      </w:r>
      <w:r w:rsidR="009B14B7">
        <w:rPr>
          <w:lang w:val="fr-FR"/>
        </w:rPr>
        <w:t>Arvi Lintervo</w:t>
      </w:r>
    </w:p>
    <w:p w14:paraId="7BCCDFBA" w14:textId="77777777" w:rsidR="008D6988" w:rsidRPr="00970B97" w:rsidRDefault="008D6988" w:rsidP="008D6988">
      <w:pPr>
        <w:rPr>
          <w:lang w:val="fr-FR"/>
        </w:rPr>
      </w:pPr>
    </w:p>
    <w:p w14:paraId="7DAFD728" w14:textId="77777777" w:rsidR="008D6988" w:rsidRPr="00970B97" w:rsidRDefault="008D6988" w:rsidP="008D6988">
      <w:pPr>
        <w:rPr>
          <w:b/>
          <w:lang w:val="fr-FR"/>
        </w:rPr>
      </w:pPr>
      <w:r w:rsidRPr="00970B97">
        <w:rPr>
          <w:b/>
          <w:lang w:val="fr-FR"/>
        </w:rPr>
        <w:t>Comments / questions:</w:t>
      </w:r>
    </w:p>
    <w:p w14:paraId="5DDE0BA5" w14:textId="3DB72628" w:rsidR="008D6988" w:rsidRDefault="009B14B7"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 xml:space="preserve">Stefan D: also did same </w:t>
      </w:r>
      <w:r w:rsidR="00D71279">
        <w:rPr>
          <w:rFonts w:eastAsia="Times New Roman"/>
          <w:color w:val="000000"/>
          <w:lang w:val="en-GB"/>
        </w:rPr>
        <w:t>exercise</w:t>
      </w:r>
      <w:r>
        <w:rPr>
          <w:rFonts w:eastAsia="Times New Roman"/>
          <w:color w:val="000000"/>
          <w:lang w:val="en-GB"/>
        </w:rPr>
        <w:t xml:space="preserve"> with higher order mics?</w:t>
      </w:r>
    </w:p>
    <w:p w14:paraId="62817334" w14:textId="6F97140C" w:rsidR="009B14B7" w:rsidRDefault="009B14B7"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Arvi: no, just FOA mics. Would not see any issue, could be done.</w:t>
      </w:r>
    </w:p>
    <w:p w14:paraId="11E9106A" w14:textId="065E6F5D" w:rsidR="009B14B7" w:rsidRDefault="009B14B7"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Stefan D: how results would change?</w:t>
      </w:r>
    </w:p>
    <w:p w14:paraId="6FE2FE33" w14:textId="4C2FF0C1" w:rsidR="009B14B7" w:rsidRDefault="009B14B7"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 xml:space="preserve">Arvi: if more </w:t>
      </w:r>
      <w:r w:rsidR="00BB77E4">
        <w:rPr>
          <w:rFonts w:eastAsia="Times New Roman"/>
          <w:color w:val="000000"/>
          <w:lang w:val="en-GB"/>
        </w:rPr>
        <w:t>sophisticated</w:t>
      </w:r>
      <w:r>
        <w:rPr>
          <w:rFonts w:eastAsia="Times New Roman"/>
          <w:color w:val="000000"/>
          <w:lang w:val="en-GB"/>
        </w:rPr>
        <w:t xml:space="preserve"> virtual mic using higher order components could be more precise, cannot say there would be significant differences.</w:t>
      </w:r>
    </w:p>
    <w:p w14:paraId="632F3F0C" w14:textId="2F3EA621" w:rsidR="009B14B7" w:rsidRDefault="009B14B7"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Jan: which source signal did you use?</w:t>
      </w:r>
    </w:p>
    <w:p w14:paraId="11780227" w14:textId="630E66EC" w:rsidR="009B14B7" w:rsidRDefault="009B14B7"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Arvi: pink noise was used for this, also evaluated with real speech.</w:t>
      </w:r>
    </w:p>
    <w:p w14:paraId="3A8F5323" w14:textId="2A3A955C" w:rsidR="009B14B7" w:rsidRDefault="009B14B7"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Jan: would you expect dependency on source signal, does not depend as long as wideband</w:t>
      </w:r>
      <w:r w:rsidR="00D71279">
        <w:rPr>
          <w:rFonts w:eastAsia="Times New Roman"/>
          <w:color w:val="000000"/>
          <w:lang w:val="en-GB"/>
        </w:rPr>
        <w:t>.</w:t>
      </w:r>
    </w:p>
    <w:p w14:paraId="1270D92E" w14:textId="0E0B5D49" w:rsidR="009B14B7" w:rsidRDefault="009B14B7"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Arvi: there are differences, not drastic.</w:t>
      </w:r>
    </w:p>
    <w:p w14:paraId="65066E0B" w14:textId="116D1A04" w:rsidR="009B14B7" w:rsidRDefault="009B14B7"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 xml:space="preserve">Jan: how would you see this test method for ATIAS? Additional test if we check these level differences or extension or replacement for already proposed AM/FM signals, it seems more robust, you also check sending path if all components are </w:t>
      </w:r>
      <w:r w:rsidR="00F71D16">
        <w:rPr>
          <w:rFonts w:eastAsia="Times New Roman"/>
          <w:color w:val="000000"/>
          <w:lang w:val="en-GB"/>
        </w:rPr>
        <w:t>transmitted.</w:t>
      </w:r>
    </w:p>
    <w:p w14:paraId="350AD058" w14:textId="3324E251" w:rsidR="009B14B7" w:rsidRDefault="009B14B7"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 xml:space="preserve">Arvi: good like extension for multisource or multiple simultaneous case, it could be base method and multiple </w:t>
      </w:r>
      <w:r w:rsidR="00D71279">
        <w:rPr>
          <w:rFonts w:eastAsia="Times New Roman"/>
          <w:color w:val="000000"/>
          <w:lang w:val="en-GB"/>
        </w:rPr>
        <w:t>loudspeakers</w:t>
      </w:r>
      <w:r w:rsidR="009E5EC1">
        <w:rPr>
          <w:rFonts w:eastAsia="Times New Roman"/>
          <w:color w:val="000000"/>
          <w:lang w:val="en-GB"/>
        </w:rPr>
        <w:t xml:space="preserve"> could be extension. Could be more robust and more meaningful test.</w:t>
      </w:r>
    </w:p>
    <w:p w14:paraId="11BCA22C" w14:textId="1F034259" w:rsidR="009E5EC1" w:rsidRDefault="009E5EC1"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Nien Wu: measured loudspeaker in proposal?</w:t>
      </w:r>
    </w:p>
    <w:p w14:paraId="5B152227" w14:textId="32DDB516" w:rsidR="009E5EC1" w:rsidRDefault="009E5EC1"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 xml:space="preserve">Arvi: this was a small GENELEC speaker, not measured for this test, should produce a flat frequency </w:t>
      </w:r>
      <w:r w:rsidR="00D71279">
        <w:rPr>
          <w:rFonts w:eastAsia="Times New Roman"/>
          <w:color w:val="000000"/>
          <w:lang w:val="en-GB"/>
        </w:rPr>
        <w:t>response.</w:t>
      </w:r>
    </w:p>
    <w:p w14:paraId="3D72CEE2" w14:textId="0B5D92E1" w:rsidR="009E5EC1" w:rsidRDefault="009E5EC1"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Stéphane R: measured in anechoic room</w:t>
      </w:r>
      <w:r w:rsidR="00F71D16">
        <w:rPr>
          <w:rFonts w:eastAsia="Times New Roman"/>
          <w:color w:val="000000"/>
          <w:lang w:val="en-GB"/>
        </w:rPr>
        <w:t>.</w:t>
      </w:r>
    </w:p>
    <w:p w14:paraId="1D696F17" w14:textId="7B4E3850" w:rsidR="009E5EC1" w:rsidRDefault="009E5EC1"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Arvi: no proposal attached, will be continuation, bring out intermediate results</w:t>
      </w:r>
      <w:r w:rsidR="00D71279">
        <w:rPr>
          <w:rFonts w:eastAsia="Times New Roman"/>
          <w:color w:val="000000"/>
          <w:lang w:val="en-GB"/>
        </w:rPr>
        <w:t>.</w:t>
      </w:r>
    </w:p>
    <w:p w14:paraId="2D78B60D" w14:textId="341A2E96" w:rsidR="009E5EC1" w:rsidRDefault="009E5EC1"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Stefan D: expecting to extend this to higher orders?</w:t>
      </w:r>
    </w:p>
    <w:p w14:paraId="6B7A0ADA" w14:textId="2857517D" w:rsidR="009E5EC1" w:rsidRPr="00FF4046" w:rsidRDefault="009E5EC1" w:rsidP="008D6988">
      <w:pPr>
        <w:numPr>
          <w:ilvl w:val="0"/>
          <w:numId w:val="18"/>
        </w:numPr>
        <w:spacing w:line="240" w:lineRule="auto"/>
        <w:textAlignment w:val="baseline"/>
        <w:rPr>
          <w:rFonts w:eastAsia="Times New Roman"/>
          <w:color w:val="000000"/>
          <w:lang w:val="en-GB"/>
        </w:rPr>
      </w:pPr>
      <w:r>
        <w:rPr>
          <w:rFonts w:eastAsia="Times New Roman"/>
          <w:color w:val="000000"/>
          <w:lang w:val="en-GB"/>
        </w:rPr>
        <w:t>Arvi: could do that, have to check with which devices I made experiments, if there are results can share them, could be second order measurements.</w:t>
      </w:r>
    </w:p>
    <w:p w14:paraId="2A71AB5C" w14:textId="77777777" w:rsidR="008D6988" w:rsidRPr="00FF4046" w:rsidRDefault="008D6988" w:rsidP="008D6988">
      <w:pPr>
        <w:spacing w:line="240" w:lineRule="auto"/>
        <w:rPr>
          <w:rFonts w:ascii="Times New Roman" w:eastAsia="Times New Roman" w:hAnsi="Times New Roman" w:cs="Times New Roman"/>
          <w:sz w:val="24"/>
          <w:szCs w:val="24"/>
          <w:lang w:val="en-GB"/>
        </w:rPr>
      </w:pPr>
    </w:p>
    <w:p w14:paraId="65C7A9E8" w14:textId="77777777" w:rsidR="008D6988" w:rsidRPr="00BE38B1" w:rsidRDefault="008D6988" w:rsidP="008D6988">
      <w:pPr>
        <w:spacing w:line="240" w:lineRule="auto"/>
        <w:rPr>
          <w:rFonts w:ascii="Times New Roman" w:eastAsia="Times New Roman" w:hAnsi="Times New Roman" w:cs="Times New Roman"/>
          <w:sz w:val="24"/>
          <w:szCs w:val="24"/>
          <w:lang w:val="en-GB"/>
        </w:rPr>
      </w:pPr>
      <w:r w:rsidRPr="00BE38B1">
        <w:rPr>
          <w:rFonts w:eastAsia="Times New Roman"/>
          <w:b/>
          <w:bCs/>
          <w:color w:val="000000"/>
          <w:lang w:val="en-GB"/>
        </w:rPr>
        <w:t>Decision: </w:t>
      </w:r>
    </w:p>
    <w:p w14:paraId="37CE200B" w14:textId="6E222ED6" w:rsidR="008D6988" w:rsidRDefault="008D6988" w:rsidP="008D6988">
      <w:r w:rsidRPr="00BE38B1">
        <w:rPr>
          <w:rFonts w:ascii="Times New Roman" w:eastAsia="Times New Roman" w:hAnsi="Times New Roman" w:cs="Times New Roman"/>
          <w:sz w:val="24"/>
          <w:szCs w:val="24"/>
          <w:lang w:val="en-GB"/>
        </w:rPr>
        <w:br/>
      </w:r>
      <w:r w:rsidRPr="00BE38B1">
        <w:rPr>
          <w:rFonts w:eastAsia="Times New Roman"/>
          <w:color w:val="4F81BD"/>
          <w:lang w:val="en-GB"/>
        </w:rPr>
        <w:t xml:space="preserve">S4aA230133 </w:t>
      </w:r>
      <w:r w:rsidRPr="00BE38B1">
        <w:rPr>
          <w:rFonts w:eastAsia="Times New Roman"/>
          <w:color w:val="000000"/>
          <w:lang w:val="en-GB"/>
        </w:rPr>
        <w:t xml:space="preserve">is </w:t>
      </w:r>
      <w:r w:rsidR="009E5EC1" w:rsidRPr="00D71279">
        <w:rPr>
          <w:rFonts w:eastAsia="Times New Roman"/>
          <w:color w:val="4F81BD"/>
          <w:lang w:val="en-GB"/>
        </w:rPr>
        <w:t>noted</w:t>
      </w:r>
      <w:r w:rsidRPr="00BE38B1">
        <w:rPr>
          <w:rFonts w:eastAsia="Times New Roman"/>
          <w:color w:val="4F81BD"/>
          <w:lang w:val="en-GB"/>
        </w:rPr>
        <w:t>.</w:t>
      </w:r>
    </w:p>
    <w:p w14:paraId="79B01C03" w14:textId="77777777" w:rsidR="008D6988" w:rsidRDefault="008D6988" w:rsidP="008D6988"/>
    <w:p w14:paraId="55404143" w14:textId="2F7F386F" w:rsidR="004206BD" w:rsidRPr="00AB6F68" w:rsidRDefault="004206BD" w:rsidP="004206BD"/>
    <w:p w14:paraId="3FAFD54E" w14:textId="3175B7A4" w:rsidR="006245F7" w:rsidRDefault="006245F7"/>
    <w:p w14:paraId="71D0A231" w14:textId="77777777" w:rsidR="006D0117" w:rsidRDefault="006D0117"/>
    <w:p w14:paraId="39A45105" w14:textId="16DE950D" w:rsidR="006245F7" w:rsidRDefault="006245F7" w:rsidP="006245F7">
      <w:pPr>
        <w:rPr>
          <w:b/>
        </w:rPr>
      </w:pPr>
      <w:r>
        <w:rPr>
          <w:b/>
        </w:rPr>
        <w:t>A.I. 1.</w:t>
      </w:r>
      <w:r w:rsidR="004206BD">
        <w:rPr>
          <w:b/>
        </w:rPr>
        <w:t>7</w:t>
      </w:r>
      <w:r>
        <w:rPr>
          <w:b/>
        </w:rPr>
        <w:t xml:space="preserve"> </w:t>
      </w:r>
      <w:r w:rsidRPr="006245F7">
        <w:rPr>
          <w:b/>
        </w:rPr>
        <w:t>eUET (Enhancements to UE Testing)</w:t>
      </w:r>
    </w:p>
    <w:p w14:paraId="6FC4F38C" w14:textId="77777777" w:rsidR="006245F7" w:rsidRDefault="006245F7" w:rsidP="006245F7"/>
    <w:p w14:paraId="5B3A4D7A" w14:textId="0E62EE8F" w:rsidR="003353ED" w:rsidRDefault="003353ED" w:rsidP="006245F7"/>
    <w:tbl>
      <w:tblPr>
        <w:tblW w:w="6580" w:type="dxa"/>
        <w:tblCellMar>
          <w:left w:w="70" w:type="dxa"/>
          <w:right w:w="70" w:type="dxa"/>
        </w:tblCellMar>
        <w:tblLook w:val="04A0" w:firstRow="1" w:lastRow="0" w:firstColumn="1" w:lastColumn="0" w:noHBand="0" w:noVBand="1"/>
      </w:tblPr>
      <w:tblGrid>
        <w:gridCol w:w="1075"/>
        <w:gridCol w:w="3977"/>
        <w:gridCol w:w="1528"/>
      </w:tblGrid>
      <w:tr w:rsidR="008D6988" w:rsidRPr="008D6988" w14:paraId="557188EE" w14:textId="77777777" w:rsidTr="008D6988">
        <w:trPr>
          <w:trHeight w:val="42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12C3038F" w14:textId="77777777" w:rsidR="008D6988" w:rsidRPr="008D6988" w:rsidRDefault="00000000" w:rsidP="008D6988">
            <w:pPr>
              <w:spacing w:line="240" w:lineRule="auto"/>
              <w:rPr>
                <w:rFonts w:eastAsia="Times New Roman"/>
                <w:b/>
                <w:bCs/>
                <w:color w:val="0000FF"/>
                <w:sz w:val="16"/>
                <w:szCs w:val="16"/>
                <w:u w:val="single"/>
                <w:lang w:val="fr-FR"/>
              </w:rPr>
            </w:pPr>
            <w:hyperlink r:id="rId10" w:history="1">
              <w:r w:rsidR="008D6988" w:rsidRPr="008D6988">
                <w:rPr>
                  <w:rFonts w:eastAsia="Times New Roman"/>
                  <w:b/>
                  <w:bCs/>
                  <w:color w:val="0000FF"/>
                  <w:sz w:val="16"/>
                  <w:szCs w:val="16"/>
                  <w:u w:val="single"/>
                  <w:lang w:val="fr-FR"/>
                </w:rPr>
                <w:t>S4aA230131</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5E6C47DC" w14:textId="77777777" w:rsidR="008D6988" w:rsidRPr="008D6988" w:rsidRDefault="008D6988" w:rsidP="008D6988">
            <w:pPr>
              <w:spacing w:line="240" w:lineRule="auto"/>
              <w:rPr>
                <w:rFonts w:eastAsia="Times New Roman"/>
                <w:sz w:val="16"/>
                <w:szCs w:val="16"/>
                <w:lang w:val="en-GB"/>
              </w:rPr>
            </w:pPr>
            <w:r w:rsidRPr="008D6988">
              <w:rPr>
                <w:rFonts w:eastAsia="Times New Roman"/>
                <w:sz w:val="16"/>
                <w:szCs w:val="16"/>
                <w:lang w:val="en-GB"/>
              </w:rPr>
              <w:t>Status update on JBM performance testing</w:t>
            </w:r>
          </w:p>
        </w:tc>
        <w:tc>
          <w:tcPr>
            <w:tcW w:w="1540" w:type="dxa"/>
            <w:tcBorders>
              <w:top w:val="single" w:sz="4" w:space="0" w:color="A6A6A6"/>
              <w:left w:val="nil"/>
              <w:bottom w:val="single" w:sz="4" w:space="0" w:color="A6A6A6"/>
              <w:right w:val="single" w:sz="4" w:space="0" w:color="A6A6A6"/>
            </w:tcBorders>
            <w:shd w:val="clear" w:color="auto" w:fill="auto"/>
            <w:hideMark/>
          </w:tcPr>
          <w:p w14:paraId="7B0DA4A0" w14:textId="77777777" w:rsidR="008D6988" w:rsidRPr="008D6988" w:rsidRDefault="008D6988" w:rsidP="008D6988">
            <w:pPr>
              <w:spacing w:line="240" w:lineRule="auto"/>
              <w:rPr>
                <w:rFonts w:eastAsia="Times New Roman"/>
                <w:sz w:val="16"/>
                <w:szCs w:val="16"/>
                <w:lang w:val="fr-FR"/>
              </w:rPr>
            </w:pPr>
            <w:r w:rsidRPr="008D6988">
              <w:rPr>
                <w:rFonts w:eastAsia="Times New Roman"/>
                <w:sz w:val="16"/>
                <w:szCs w:val="16"/>
                <w:lang w:val="fr-FR"/>
              </w:rPr>
              <w:t>Orange</w:t>
            </w:r>
          </w:p>
        </w:tc>
      </w:tr>
    </w:tbl>
    <w:p w14:paraId="611AA1E6" w14:textId="77777777" w:rsidR="004206BD" w:rsidRDefault="004206BD" w:rsidP="004206BD">
      <w:pPr>
        <w:rPr>
          <w:b/>
        </w:rPr>
      </w:pPr>
    </w:p>
    <w:p w14:paraId="55C1D4FD" w14:textId="055EC6E2" w:rsidR="004206BD" w:rsidRPr="00FC0C21" w:rsidRDefault="004206BD" w:rsidP="004206BD">
      <w:pPr>
        <w:rPr>
          <w:lang w:val="en-GB"/>
        </w:rPr>
      </w:pPr>
      <w:r w:rsidRPr="00FC0C21">
        <w:rPr>
          <w:b/>
          <w:lang w:val="en-GB"/>
        </w:rPr>
        <w:t>Presenter:</w:t>
      </w:r>
      <w:r w:rsidRPr="00FC0C21">
        <w:rPr>
          <w:lang w:val="en-GB"/>
        </w:rPr>
        <w:t xml:space="preserve"> </w:t>
      </w:r>
      <w:r w:rsidR="00FC0C21" w:rsidRPr="00FC0C21">
        <w:rPr>
          <w:lang w:val="en-GB"/>
        </w:rPr>
        <w:t>Stéphane Ragot</w:t>
      </w:r>
    </w:p>
    <w:p w14:paraId="0814BEFC" w14:textId="77777777" w:rsidR="004206BD" w:rsidRPr="00FC0C21" w:rsidRDefault="004206BD" w:rsidP="004206BD">
      <w:pPr>
        <w:rPr>
          <w:lang w:val="en-GB"/>
        </w:rPr>
      </w:pPr>
    </w:p>
    <w:p w14:paraId="1EEF918E" w14:textId="77777777" w:rsidR="004206BD" w:rsidRPr="00970B97" w:rsidRDefault="004206BD" w:rsidP="004206BD">
      <w:pPr>
        <w:rPr>
          <w:b/>
          <w:lang w:val="fr-FR"/>
        </w:rPr>
      </w:pPr>
      <w:r w:rsidRPr="00970B97">
        <w:rPr>
          <w:b/>
          <w:lang w:val="fr-FR"/>
        </w:rPr>
        <w:t>Comments / questions:</w:t>
      </w:r>
    </w:p>
    <w:p w14:paraId="17581C7D" w14:textId="6EF9B285"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Jan: there was a number, there was a ratio of 2.74%, similar as in profile, similar to profile, expected, or unexpected, how it was determined, exactly during measurement time, roughly capture</w:t>
      </w:r>
      <w:r w:rsidR="00D71279">
        <w:rPr>
          <w:rFonts w:eastAsia="Times New Roman"/>
          <w:color w:val="000000"/>
          <w:lang w:val="en-GB"/>
        </w:rPr>
        <w:t>.</w:t>
      </w:r>
    </w:p>
    <w:p w14:paraId="2A49AB26" w14:textId="3B3EB02E"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Stéphane R: should match values from profile, to be confirmed</w:t>
      </w:r>
      <w:r w:rsidR="00D71279">
        <w:rPr>
          <w:rFonts w:eastAsia="Times New Roman"/>
          <w:color w:val="000000"/>
          <w:lang w:val="en-GB"/>
        </w:rPr>
        <w:t>.</w:t>
      </w:r>
    </w:p>
    <w:p w14:paraId="67378C12" w14:textId="77777777"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Jan: if someone is interested, HEAD acoustics, happy to share with other parties interested in testing this.</w:t>
      </w:r>
    </w:p>
    <w:p w14:paraId="59058261" w14:textId="42AB4D86"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Stefan D: for confirmation, hand-crafted</w:t>
      </w:r>
      <w:r w:rsidR="00BB77E4">
        <w:rPr>
          <w:rFonts w:eastAsia="Times New Roman"/>
          <w:color w:val="000000"/>
          <w:lang w:val="en-GB"/>
        </w:rPr>
        <w:t xml:space="preserve"> profile?</w:t>
      </w:r>
    </w:p>
    <w:p w14:paraId="43679609" w14:textId="056E3FA9"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 xml:space="preserve">Stéphane R: </w:t>
      </w:r>
      <w:r w:rsidR="00BB77E4">
        <w:rPr>
          <w:rFonts w:eastAsia="Times New Roman"/>
          <w:color w:val="000000"/>
          <w:lang w:val="en-GB"/>
        </w:rPr>
        <w:t xml:space="preserve">yes, </w:t>
      </w:r>
      <w:r w:rsidRPr="00FC0C21">
        <w:rPr>
          <w:rFonts w:eastAsia="Times New Roman"/>
          <w:color w:val="000000"/>
          <w:lang w:val="en-GB"/>
        </w:rPr>
        <w:t>hand-c</w:t>
      </w:r>
      <w:r w:rsidR="00D71279">
        <w:rPr>
          <w:rFonts w:eastAsia="Times New Roman"/>
          <w:color w:val="000000"/>
          <w:lang w:val="en-GB"/>
        </w:rPr>
        <w:t>r</w:t>
      </w:r>
      <w:r w:rsidRPr="00FC0C21">
        <w:rPr>
          <w:rFonts w:eastAsia="Times New Roman"/>
          <w:color w:val="000000"/>
          <w:lang w:val="en-GB"/>
        </w:rPr>
        <w:t>aft</w:t>
      </w:r>
      <w:r w:rsidR="00D71279">
        <w:rPr>
          <w:rFonts w:eastAsia="Times New Roman"/>
          <w:color w:val="000000"/>
          <w:lang w:val="en-GB"/>
        </w:rPr>
        <w:t>ed</w:t>
      </w:r>
    </w:p>
    <w:p w14:paraId="77F3A617" w14:textId="499A5C4D"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Stefan D: wo</w:t>
      </w:r>
      <w:r w:rsidR="00D71279">
        <w:rPr>
          <w:rFonts w:eastAsia="Times New Roman"/>
          <w:color w:val="000000"/>
          <w:lang w:val="en-GB"/>
        </w:rPr>
        <w:t>u</w:t>
      </w:r>
      <w:r w:rsidRPr="00FC0C21">
        <w:rPr>
          <w:rFonts w:eastAsia="Times New Roman"/>
          <w:color w:val="000000"/>
          <w:lang w:val="en-GB"/>
        </w:rPr>
        <w:t>ld like to try with EVS decoder</w:t>
      </w:r>
      <w:r w:rsidR="00D71279">
        <w:rPr>
          <w:rFonts w:eastAsia="Times New Roman"/>
          <w:color w:val="000000"/>
          <w:lang w:val="en-GB"/>
        </w:rPr>
        <w:t>.</w:t>
      </w:r>
    </w:p>
    <w:p w14:paraId="5937C3DA" w14:textId="2DBCB37E"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 xml:space="preserve">Stéphane R: </w:t>
      </w:r>
      <w:r w:rsidR="00D71279">
        <w:rPr>
          <w:rFonts w:eastAsia="Times New Roman"/>
          <w:color w:val="000000"/>
          <w:lang w:val="en-GB"/>
        </w:rPr>
        <w:t>Only AMR-WB trace was provided, EVS and AMR will be shared later.</w:t>
      </w:r>
    </w:p>
    <w:p w14:paraId="75926335" w14:textId="2B086EF5" w:rsidR="00FC0C21" w:rsidRPr="00BB77E4" w:rsidRDefault="00FC0C21" w:rsidP="00BB77E4">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 xml:space="preserve">Stefan D: Only EVS in EVS decoder, possibly to do another check, good </w:t>
      </w:r>
      <w:r w:rsidR="00BB77E4">
        <w:rPr>
          <w:rFonts w:eastAsia="Times New Roman"/>
          <w:color w:val="000000"/>
          <w:lang w:val="en-GB"/>
        </w:rPr>
        <w:t xml:space="preserve">crosscheck. </w:t>
      </w:r>
      <w:r w:rsidRPr="00BB77E4">
        <w:rPr>
          <w:rFonts w:eastAsia="Times New Roman"/>
          <w:color w:val="000000"/>
          <w:lang w:val="en-GB"/>
        </w:rPr>
        <w:t>Does this try to resample reality, always 2.74% looks artificial</w:t>
      </w:r>
      <w:r w:rsidR="00BB77E4">
        <w:rPr>
          <w:rFonts w:eastAsia="Times New Roman"/>
          <w:color w:val="000000"/>
          <w:lang w:val="en-GB"/>
        </w:rPr>
        <w:t>?</w:t>
      </w:r>
    </w:p>
    <w:p w14:paraId="0BF4E936" w14:textId="0F2F1F8C"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 xml:space="preserve">Stéphane R: </w:t>
      </w:r>
      <w:r w:rsidR="00BB77E4">
        <w:rPr>
          <w:rFonts w:eastAsia="Times New Roman"/>
          <w:color w:val="000000"/>
          <w:lang w:val="en-GB"/>
        </w:rPr>
        <w:t xml:space="preserve">see </w:t>
      </w:r>
      <w:r w:rsidRPr="00FC0C21">
        <w:rPr>
          <w:rFonts w:eastAsia="Times New Roman"/>
          <w:color w:val="000000"/>
          <w:lang w:val="en-GB"/>
        </w:rPr>
        <w:t xml:space="preserve">early </w:t>
      </w:r>
      <w:r w:rsidR="00BB77E4">
        <w:rPr>
          <w:rFonts w:eastAsia="Times New Roman"/>
          <w:color w:val="000000"/>
          <w:lang w:val="en-GB"/>
        </w:rPr>
        <w:t>proposals on eUET</w:t>
      </w:r>
      <w:r w:rsidRPr="00FC0C21">
        <w:rPr>
          <w:rFonts w:eastAsia="Times New Roman"/>
          <w:color w:val="000000"/>
          <w:lang w:val="en-GB"/>
        </w:rPr>
        <w:t xml:space="preserve">, </w:t>
      </w:r>
      <w:r w:rsidR="00BB77E4">
        <w:rPr>
          <w:rFonts w:eastAsia="Times New Roman"/>
          <w:color w:val="000000"/>
          <w:lang w:val="en-GB"/>
        </w:rPr>
        <w:t xml:space="preserve">with </w:t>
      </w:r>
      <w:r w:rsidRPr="00FC0C21">
        <w:rPr>
          <w:rFonts w:eastAsia="Times New Roman"/>
          <w:color w:val="000000"/>
          <w:lang w:val="en-GB"/>
        </w:rPr>
        <w:t xml:space="preserve">methodology </w:t>
      </w:r>
      <w:r w:rsidR="00BB77E4">
        <w:rPr>
          <w:rFonts w:eastAsia="Times New Roman"/>
          <w:color w:val="000000"/>
          <w:lang w:val="en-GB"/>
        </w:rPr>
        <w:t>to derive profile that is not too limited to specific operator settings while reflecting real impairments.</w:t>
      </w:r>
    </w:p>
    <w:p w14:paraId="4DA360F5" w14:textId="1EEB9229"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 xml:space="preserve">Stefan D: 2.74% seems to be </w:t>
      </w:r>
      <w:r w:rsidR="00BB77E4" w:rsidRPr="00FC0C21">
        <w:rPr>
          <w:rFonts w:eastAsia="Times New Roman"/>
          <w:color w:val="000000"/>
          <w:lang w:val="en-GB"/>
        </w:rPr>
        <w:t>artificial</w:t>
      </w:r>
      <w:r w:rsidRPr="00FC0C21">
        <w:rPr>
          <w:rFonts w:eastAsia="Times New Roman"/>
          <w:color w:val="000000"/>
          <w:lang w:val="en-GB"/>
        </w:rPr>
        <w:t xml:space="preserve"> but gives same weight, reordering and dup</w:t>
      </w:r>
      <w:r w:rsidR="00BB77E4">
        <w:rPr>
          <w:rFonts w:eastAsia="Times New Roman"/>
          <w:color w:val="000000"/>
          <w:lang w:val="en-GB"/>
        </w:rPr>
        <w:t>licates</w:t>
      </w:r>
    </w:p>
    <w:p w14:paraId="0FCB7485" w14:textId="4E52F04E"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Stéphane R: can take</w:t>
      </w:r>
      <w:r w:rsidR="00BB77E4">
        <w:rPr>
          <w:rFonts w:eastAsia="Times New Roman"/>
          <w:color w:val="000000"/>
          <w:lang w:val="en-GB"/>
        </w:rPr>
        <w:t xml:space="preserve"> this comment</w:t>
      </w:r>
      <w:r w:rsidRPr="00FC0C21">
        <w:rPr>
          <w:rFonts w:eastAsia="Times New Roman"/>
          <w:color w:val="000000"/>
          <w:lang w:val="en-GB"/>
        </w:rPr>
        <w:t xml:space="preserve"> into account</w:t>
      </w:r>
      <w:r w:rsidR="00BB77E4">
        <w:rPr>
          <w:rFonts w:eastAsia="Times New Roman"/>
          <w:color w:val="000000"/>
          <w:lang w:val="en-GB"/>
        </w:rPr>
        <w:t>.</w:t>
      </w:r>
    </w:p>
    <w:p w14:paraId="0B41B9CF" w14:textId="5564696F"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Jan: Place link to revised d</w:t>
      </w:r>
      <w:r w:rsidR="00BB77E4">
        <w:rPr>
          <w:rFonts w:eastAsia="Times New Roman"/>
          <w:color w:val="000000"/>
          <w:lang w:val="en-GB"/>
        </w:rPr>
        <w:t>o</w:t>
      </w:r>
      <w:r w:rsidRPr="00FC0C21">
        <w:rPr>
          <w:rFonts w:eastAsia="Times New Roman"/>
          <w:color w:val="000000"/>
          <w:lang w:val="en-GB"/>
        </w:rPr>
        <w:t>c</w:t>
      </w:r>
      <w:r w:rsidR="00BB77E4">
        <w:rPr>
          <w:rFonts w:eastAsia="Times New Roman"/>
          <w:color w:val="000000"/>
          <w:lang w:val="en-GB"/>
        </w:rPr>
        <w:t>u</w:t>
      </w:r>
      <w:r w:rsidRPr="00FC0C21">
        <w:rPr>
          <w:rFonts w:eastAsia="Times New Roman"/>
          <w:color w:val="000000"/>
          <w:lang w:val="en-GB"/>
        </w:rPr>
        <w:t xml:space="preserve">ment, include test signal in WB, SWB, profile with/without </w:t>
      </w:r>
      <w:r w:rsidR="00BB77E4">
        <w:rPr>
          <w:rFonts w:eastAsia="Times New Roman"/>
          <w:color w:val="000000"/>
          <w:lang w:val="en-GB"/>
        </w:rPr>
        <w:t>duplicates in</w:t>
      </w:r>
      <w:r w:rsidRPr="00FC0C21">
        <w:rPr>
          <w:rFonts w:eastAsia="Times New Roman"/>
          <w:color w:val="000000"/>
          <w:lang w:val="en-GB"/>
        </w:rPr>
        <w:t xml:space="preserve"> text format, not sure with EVS , data would be there, try to make measurement for next meeting, try profiles based on attachments, so far only 2 devices, did not observe differences with or without duplications, will report something for the next meeting</w:t>
      </w:r>
      <w:r w:rsidR="00D71279">
        <w:rPr>
          <w:rFonts w:eastAsia="Times New Roman"/>
          <w:color w:val="000000"/>
          <w:lang w:val="en-GB"/>
        </w:rPr>
        <w:t>.</w:t>
      </w:r>
    </w:p>
    <w:p w14:paraId="58F289C1" w14:textId="77777777"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 xml:space="preserve">Fabrice: don’t really understand delay figure, with this new release of ACQUA you provide TCN and SMD? </w:t>
      </w:r>
    </w:p>
    <w:p w14:paraId="6B9B9032" w14:textId="575D1F0A"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Jan: profile for testing was taken from document from chat</w:t>
      </w:r>
      <w:r w:rsidR="00D71279">
        <w:rPr>
          <w:rFonts w:eastAsia="Times New Roman"/>
          <w:color w:val="000000"/>
          <w:lang w:val="en-GB"/>
        </w:rPr>
        <w:t>.</w:t>
      </w:r>
    </w:p>
    <w:p w14:paraId="3FD7BECC" w14:textId="77777777"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Fabrice: work item will be completed in next meeting, what is the view of the group?</w:t>
      </w:r>
    </w:p>
    <w:p w14:paraId="52BF808F" w14:textId="77777777" w:rsidR="00FC0C21" w:rsidRPr="00FC0C21"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 xml:space="preserve">Jan: agree that tough work, multiple parts, SWB frequency mask might conclude, to give people f air to extend with one exception sheet, should not agree on this now, a bit </w:t>
      </w:r>
    </w:p>
    <w:p w14:paraId="563981E8" w14:textId="1D42A2E7" w:rsidR="00FF4046" w:rsidRPr="00FF4046" w:rsidRDefault="00FC0C21" w:rsidP="00FC0C21">
      <w:pPr>
        <w:numPr>
          <w:ilvl w:val="0"/>
          <w:numId w:val="18"/>
        </w:numPr>
        <w:spacing w:line="240" w:lineRule="auto"/>
        <w:textAlignment w:val="baseline"/>
        <w:rPr>
          <w:rFonts w:eastAsia="Times New Roman"/>
          <w:color w:val="000000"/>
          <w:lang w:val="en-GB"/>
        </w:rPr>
      </w:pPr>
      <w:r w:rsidRPr="00FC0C21">
        <w:rPr>
          <w:rFonts w:eastAsia="Times New Roman"/>
          <w:color w:val="000000"/>
          <w:lang w:val="en-GB"/>
        </w:rPr>
        <w:t xml:space="preserve">Stéphane R:  </w:t>
      </w:r>
      <w:r w:rsidR="005F14D5">
        <w:rPr>
          <w:rFonts w:eastAsia="Times New Roman"/>
          <w:color w:val="000000"/>
          <w:lang w:val="en-GB"/>
        </w:rPr>
        <w:t xml:space="preserve">same view as Co-Rapporteur, work on RTP conformance may not be mature enough and it is fair to give more time to evaluate JBM testing, could be reasonable to have an exception sheet. </w:t>
      </w:r>
    </w:p>
    <w:p w14:paraId="77398ADA" w14:textId="77777777" w:rsidR="00FF4046" w:rsidRPr="00FF4046" w:rsidRDefault="00FF4046" w:rsidP="00FF4046">
      <w:pPr>
        <w:spacing w:line="240" w:lineRule="auto"/>
        <w:rPr>
          <w:rFonts w:ascii="Times New Roman" w:eastAsia="Times New Roman" w:hAnsi="Times New Roman" w:cs="Times New Roman"/>
          <w:sz w:val="24"/>
          <w:szCs w:val="24"/>
          <w:lang w:val="en-GB"/>
        </w:rPr>
      </w:pPr>
    </w:p>
    <w:p w14:paraId="7590CAC6" w14:textId="77777777" w:rsidR="00FF4046" w:rsidRPr="00FF4046" w:rsidRDefault="00FF4046" w:rsidP="00FF4046">
      <w:pPr>
        <w:spacing w:line="240" w:lineRule="auto"/>
        <w:rPr>
          <w:rFonts w:ascii="Times New Roman" w:eastAsia="Times New Roman" w:hAnsi="Times New Roman" w:cs="Times New Roman"/>
          <w:sz w:val="24"/>
          <w:szCs w:val="24"/>
          <w:lang w:val="fr-FR"/>
        </w:rPr>
      </w:pPr>
      <w:r w:rsidRPr="00FF4046">
        <w:rPr>
          <w:rFonts w:eastAsia="Times New Roman"/>
          <w:b/>
          <w:bCs/>
          <w:color w:val="000000"/>
          <w:lang w:val="fr-FR"/>
        </w:rPr>
        <w:t>Decision: </w:t>
      </w:r>
    </w:p>
    <w:p w14:paraId="529AA945" w14:textId="24FBE492" w:rsidR="004206BD" w:rsidRDefault="00FF4046" w:rsidP="00FF4046">
      <w:r w:rsidRPr="00FF4046">
        <w:rPr>
          <w:rFonts w:ascii="Times New Roman" w:eastAsia="Times New Roman" w:hAnsi="Times New Roman" w:cs="Times New Roman"/>
          <w:sz w:val="24"/>
          <w:szCs w:val="24"/>
          <w:lang w:val="fr-FR"/>
        </w:rPr>
        <w:br/>
      </w:r>
      <w:r w:rsidRPr="00FF4046">
        <w:rPr>
          <w:rFonts w:eastAsia="Times New Roman"/>
          <w:color w:val="4F81BD"/>
          <w:lang w:val="fr-FR"/>
        </w:rPr>
        <w:t>S4aA2301</w:t>
      </w:r>
      <w:r w:rsidR="008D6988">
        <w:rPr>
          <w:rFonts w:eastAsia="Times New Roman"/>
          <w:color w:val="4F81BD"/>
          <w:lang w:val="fr-FR"/>
        </w:rPr>
        <w:t>31</w:t>
      </w:r>
      <w:r w:rsidRPr="00FF4046">
        <w:rPr>
          <w:rFonts w:eastAsia="Times New Roman"/>
          <w:color w:val="4F81BD"/>
          <w:lang w:val="fr-FR"/>
        </w:rPr>
        <w:t xml:space="preserve"> </w:t>
      </w:r>
      <w:r w:rsidRPr="00FF4046">
        <w:rPr>
          <w:rFonts w:eastAsia="Times New Roman"/>
          <w:color w:val="000000"/>
          <w:lang w:val="fr-FR"/>
        </w:rPr>
        <w:t xml:space="preserve">is </w:t>
      </w:r>
      <w:r w:rsidR="005F14D5">
        <w:rPr>
          <w:rFonts w:eastAsia="Times New Roman"/>
          <w:color w:val="4F81BD"/>
          <w:lang w:val="fr-FR"/>
        </w:rPr>
        <w:t>noted</w:t>
      </w:r>
      <w:r w:rsidRPr="00FF4046">
        <w:rPr>
          <w:rFonts w:eastAsia="Times New Roman"/>
          <w:color w:val="4F81BD"/>
          <w:lang w:val="fr-FR"/>
        </w:rPr>
        <w:t>.</w:t>
      </w:r>
    </w:p>
    <w:p w14:paraId="20EFAA28" w14:textId="12519459" w:rsidR="00970B97" w:rsidRDefault="00970B97"/>
    <w:p w14:paraId="5EB4E017" w14:textId="48535834" w:rsidR="004E1416" w:rsidRDefault="004E1416"/>
    <w:p w14:paraId="406BA6D8" w14:textId="7CEC9225" w:rsidR="008D6988" w:rsidRDefault="008D6988"/>
    <w:tbl>
      <w:tblPr>
        <w:tblW w:w="6580" w:type="dxa"/>
        <w:tblCellMar>
          <w:left w:w="70" w:type="dxa"/>
          <w:right w:w="70" w:type="dxa"/>
        </w:tblCellMar>
        <w:tblLook w:val="04A0" w:firstRow="1" w:lastRow="0" w:firstColumn="1" w:lastColumn="0" w:noHBand="0" w:noVBand="1"/>
      </w:tblPr>
      <w:tblGrid>
        <w:gridCol w:w="1075"/>
        <w:gridCol w:w="3977"/>
        <w:gridCol w:w="1528"/>
      </w:tblGrid>
      <w:tr w:rsidR="008D6988" w:rsidRPr="008D6988" w14:paraId="675E874A" w14:textId="77777777" w:rsidTr="008D6988">
        <w:trPr>
          <w:trHeight w:val="42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7BFF9A0C" w14:textId="77777777" w:rsidR="008D6988" w:rsidRPr="008D6988" w:rsidRDefault="00000000" w:rsidP="008D6988">
            <w:pPr>
              <w:spacing w:line="240" w:lineRule="auto"/>
              <w:rPr>
                <w:rFonts w:eastAsia="Times New Roman"/>
                <w:b/>
                <w:bCs/>
                <w:color w:val="0000FF"/>
                <w:sz w:val="16"/>
                <w:szCs w:val="16"/>
                <w:u w:val="single"/>
                <w:lang w:val="fr-FR"/>
              </w:rPr>
            </w:pPr>
            <w:hyperlink r:id="rId11" w:history="1">
              <w:r w:rsidR="008D6988" w:rsidRPr="008D6988">
                <w:rPr>
                  <w:rFonts w:eastAsia="Times New Roman"/>
                  <w:b/>
                  <w:bCs/>
                  <w:color w:val="0000FF"/>
                  <w:sz w:val="16"/>
                  <w:szCs w:val="16"/>
                  <w:u w:val="single"/>
                  <w:lang w:val="fr-FR"/>
                </w:rPr>
                <w:t>S4aA230134</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7C5C5AF" w14:textId="77777777" w:rsidR="008D6988" w:rsidRPr="008D6988" w:rsidRDefault="008D6988" w:rsidP="008D6988">
            <w:pPr>
              <w:spacing w:line="240" w:lineRule="auto"/>
              <w:rPr>
                <w:rFonts w:eastAsia="Times New Roman"/>
                <w:sz w:val="16"/>
                <w:szCs w:val="16"/>
                <w:lang w:val="fr-FR"/>
              </w:rPr>
            </w:pPr>
            <w:r w:rsidRPr="008D6988">
              <w:rPr>
                <w:rFonts w:eastAsia="Times New Roman"/>
                <w:sz w:val="16"/>
                <w:szCs w:val="16"/>
                <w:lang w:val="fr-FR"/>
              </w:rPr>
              <w:t>On RTP conformance tests</w:t>
            </w:r>
          </w:p>
        </w:tc>
        <w:tc>
          <w:tcPr>
            <w:tcW w:w="1540" w:type="dxa"/>
            <w:tcBorders>
              <w:top w:val="single" w:sz="4" w:space="0" w:color="A6A6A6"/>
              <w:left w:val="nil"/>
              <w:bottom w:val="single" w:sz="4" w:space="0" w:color="A6A6A6"/>
              <w:right w:val="single" w:sz="4" w:space="0" w:color="A6A6A6"/>
            </w:tcBorders>
            <w:shd w:val="clear" w:color="auto" w:fill="auto"/>
            <w:hideMark/>
          </w:tcPr>
          <w:p w14:paraId="193D7FDA" w14:textId="77777777" w:rsidR="008D6988" w:rsidRPr="008D6988" w:rsidRDefault="008D6988" w:rsidP="008D6988">
            <w:pPr>
              <w:spacing w:line="240" w:lineRule="auto"/>
              <w:rPr>
                <w:rFonts w:eastAsia="Times New Roman"/>
                <w:sz w:val="16"/>
                <w:szCs w:val="16"/>
                <w:lang w:val="fr-FR"/>
              </w:rPr>
            </w:pPr>
            <w:r w:rsidRPr="008D6988">
              <w:rPr>
                <w:rFonts w:eastAsia="Times New Roman"/>
                <w:sz w:val="16"/>
                <w:szCs w:val="16"/>
                <w:lang w:val="fr-FR"/>
              </w:rPr>
              <w:t>Orange</w:t>
            </w:r>
          </w:p>
        </w:tc>
      </w:tr>
    </w:tbl>
    <w:p w14:paraId="12742433" w14:textId="77777777" w:rsidR="004206BD" w:rsidRDefault="004206BD" w:rsidP="004206BD">
      <w:pPr>
        <w:rPr>
          <w:b/>
        </w:rPr>
      </w:pPr>
    </w:p>
    <w:p w14:paraId="0C9D7B4B" w14:textId="02FB78D6" w:rsidR="004206BD" w:rsidRPr="00970B97" w:rsidRDefault="004206BD" w:rsidP="00FF4046">
      <w:pPr>
        <w:pStyle w:val="NormalWeb"/>
        <w:spacing w:before="0" w:beforeAutospacing="0" w:after="0" w:afterAutospacing="0"/>
      </w:pPr>
      <w:r w:rsidRPr="008D6988">
        <w:rPr>
          <w:rFonts w:ascii="Arial" w:eastAsia="Arial" w:hAnsi="Arial" w:cs="Arial"/>
          <w:b/>
          <w:sz w:val="22"/>
          <w:szCs w:val="22"/>
        </w:rPr>
        <w:t>Presenter:</w:t>
      </w:r>
      <w:r w:rsidRPr="00970B97">
        <w:t xml:space="preserve"> </w:t>
      </w:r>
      <w:r w:rsidR="00FF4046">
        <w:rPr>
          <w:rFonts w:ascii="Arial" w:hAnsi="Arial" w:cs="Arial"/>
          <w:color w:val="000000"/>
          <w:sz w:val="22"/>
          <w:szCs w:val="22"/>
        </w:rPr>
        <w:t>Stéphane Bauduin</w:t>
      </w:r>
    </w:p>
    <w:p w14:paraId="108F99A8" w14:textId="77777777" w:rsidR="004206BD" w:rsidRPr="00970B97" w:rsidRDefault="004206BD" w:rsidP="004206BD">
      <w:pPr>
        <w:rPr>
          <w:lang w:val="fr-FR"/>
        </w:rPr>
      </w:pPr>
    </w:p>
    <w:p w14:paraId="7006785A" w14:textId="77777777" w:rsidR="004206BD" w:rsidRPr="00970B97" w:rsidRDefault="004206BD" w:rsidP="004206BD">
      <w:pPr>
        <w:rPr>
          <w:b/>
          <w:lang w:val="fr-FR"/>
        </w:rPr>
      </w:pPr>
      <w:r w:rsidRPr="00970B97">
        <w:rPr>
          <w:b/>
          <w:lang w:val="fr-FR"/>
        </w:rPr>
        <w:t>Comments / questions:</w:t>
      </w:r>
    </w:p>
    <w:p w14:paraId="66CE91C3" w14:textId="6AB157AB" w:rsidR="008E10CD" w:rsidRPr="008E10CD" w:rsidRDefault="008E10CD" w:rsidP="008E10CD">
      <w:pPr>
        <w:numPr>
          <w:ilvl w:val="0"/>
          <w:numId w:val="19"/>
        </w:numPr>
        <w:spacing w:line="240" w:lineRule="auto"/>
        <w:textAlignment w:val="baseline"/>
        <w:rPr>
          <w:rFonts w:eastAsia="Times New Roman"/>
          <w:color w:val="000000"/>
          <w:lang w:val="en-GB"/>
        </w:rPr>
      </w:pPr>
      <w:r w:rsidRPr="008E10CD">
        <w:rPr>
          <w:rFonts w:eastAsia="Times New Roman"/>
          <w:color w:val="000000"/>
          <w:lang w:val="en-GB"/>
        </w:rPr>
        <w:lastRenderedPageBreak/>
        <w:t xml:space="preserve">Stefan D: in genre open offers is possible in EVS, check open offer? Signal EVS in general, this full range is not covered by </w:t>
      </w:r>
      <w:r w:rsidR="00503713" w:rsidRPr="008E10CD">
        <w:rPr>
          <w:rFonts w:eastAsia="Times New Roman"/>
          <w:color w:val="000000"/>
          <w:lang w:val="en-GB"/>
        </w:rPr>
        <w:t>configuration.</w:t>
      </w:r>
    </w:p>
    <w:p w14:paraId="1DBACCA5" w14:textId="77777777" w:rsidR="008E10CD" w:rsidRPr="008E10CD" w:rsidRDefault="008E10CD" w:rsidP="008E10CD">
      <w:pPr>
        <w:numPr>
          <w:ilvl w:val="0"/>
          <w:numId w:val="19"/>
        </w:numPr>
        <w:spacing w:line="240" w:lineRule="auto"/>
        <w:textAlignment w:val="baseline"/>
        <w:rPr>
          <w:rFonts w:eastAsia="Times New Roman"/>
          <w:color w:val="000000"/>
          <w:lang w:val="fr-FR"/>
        </w:rPr>
      </w:pPr>
      <w:r w:rsidRPr="008E10CD">
        <w:rPr>
          <w:rFonts w:eastAsia="Times New Roman"/>
          <w:color w:val="000000"/>
          <w:lang w:val="fr-FR"/>
        </w:rPr>
        <w:t>Stéphane R: plan to test</w:t>
      </w:r>
    </w:p>
    <w:p w14:paraId="22499183" w14:textId="705F7F59" w:rsidR="008E10CD" w:rsidRPr="008E10CD" w:rsidRDefault="008E10CD" w:rsidP="008E10CD">
      <w:pPr>
        <w:numPr>
          <w:ilvl w:val="0"/>
          <w:numId w:val="19"/>
        </w:numPr>
        <w:spacing w:line="240" w:lineRule="auto"/>
        <w:textAlignment w:val="baseline"/>
        <w:rPr>
          <w:rFonts w:eastAsia="Times New Roman"/>
          <w:color w:val="000000"/>
          <w:lang w:val="en-GB"/>
        </w:rPr>
      </w:pPr>
      <w:r w:rsidRPr="008E10CD">
        <w:rPr>
          <w:rFonts w:eastAsia="Times New Roman"/>
          <w:color w:val="000000"/>
          <w:lang w:val="en-GB"/>
        </w:rPr>
        <w:t xml:space="preserve">Stéphane B: could be added, why </w:t>
      </w:r>
      <w:r w:rsidR="00503713" w:rsidRPr="008E10CD">
        <w:rPr>
          <w:rFonts w:eastAsia="Times New Roman"/>
          <w:color w:val="000000"/>
          <w:lang w:val="en-GB"/>
        </w:rPr>
        <w:t>not.</w:t>
      </w:r>
    </w:p>
    <w:p w14:paraId="7B601193" w14:textId="4A924BFB" w:rsidR="008E10CD" w:rsidRPr="008E10CD" w:rsidRDefault="008E10CD" w:rsidP="008E10CD">
      <w:pPr>
        <w:numPr>
          <w:ilvl w:val="0"/>
          <w:numId w:val="19"/>
        </w:numPr>
        <w:spacing w:line="240" w:lineRule="auto"/>
        <w:textAlignment w:val="baseline"/>
        <w:rPr>
          <w:rFonts w:eastAsia="Times New Roman"/>
          <w:color w:val="000000"/>
          <w:lang w:val="en-GB"/>
        </w:rPr>
      </w:pPr>
      <w:r w:rsidRPr="008E10CD">
        <w:rPr>
          <w:rFonts w:eastAsia="Times New Roman"/>
          <w:color w:val="000000"/>
          <w:lang w:val="en-GB"/>
        </w:rPr>
        <w:t xml:space="preserve">Stefan D: would need to check again, could have an open offer then response with </w:t>
      </w:r>
      <w:r w:rsidR="00503713" w:rsidRPr="008E10CD">
        <w:rPr>
          <w:rFonts w:eastAsia="Times New Roman"/>
          <w:color w:val="000000"/>
          <w:lang w:val="en-GB"/>
        </w:rPr>
        <w:t>configurations.</w:t>
      </w:r>
    </w:p>
    <w:p w14:paraId="2F8F1D14" w14:textId="77777777" w:rsidR="008E10CD" w:rsidRPr="008E10CD" w:rsidRDefault="008E10CD" w:rsidP="008E10CD">
      <w:pPr>
        <w:numPr>
          <w:ilvl w:val="0"/>
          <w:numId w:val="19"/>
        </w:numPr>
        <w:spacing w:line="240" w:lineRule="auto"/>
        <w:textAlignment w:val="baseline"/>
        <w:rPr>
          <w:rFonts w:eastAsia="Times New Roman"/>
          <w:color w:val="000000"/>
          <w:lang w:val="en-GB"/>
        </w:rPr>
      </w:pPr>
      <w:r w:rsidRPr="008E10CD">
        <w:rPr>
          <w:rFonts w:eastAsia="Times New Roman"/>
          <w:color w:val="000000"/>
          <w:lang w:val="en-GB"/>
        </w:rPr>
        <w:t>Jan: no test signal , in some cases you need active, controlled stop of signal and amount of pauses to check SID update , considered such signals?</w:t>
      </w:r>
    </w:p>
    <w:p w14:paraId="205B58AA" w14:textId="065A3DF2" w:rsidR="008E10CD" w:rsidRPr="008E10CD" w:rsidRDefault="008E10CD" w:rsidP="008E10CD">
      <w:pPr>
        <w:numPr>
          <w:ilvl w:val="0"/>
          <w:numId w:val="19"/>
        </w:numPr>
        <w:spacing w:line="240" w:lineRule="auto"/>
        <w:textAlignment w:val="baseline"/>
        <w:rPr>
          <w:rFonts w:eastAsia="Times New Roman"/>
          <w:color w:val="000000"/>
          <w:lang w:val="en-GB"/>
        </w:rPr>
      </w:pPr>
      <w:r w:rsidRPr="008E10CD">
        <w:rPr>
          <w:rFonts w:eastAsia="Times New Roman"/>
          <w:color w:val="000000"/>
          <w:lang w:val="en-GB"/>
        </w:rPr>
        <w:t xml:space="preserve">Stéphane B: need to specify, for DTX, hardware mute </w:t>
      </w:r>
      <w:r w:rsidR="00503713" w:rsidRPr="008E10CD">
        <w:rPr>
          <w:rFonts w:eastAsia="Times New Roman"/>
          <w:color w:val="000000"/>
          <w:lang w:val="en-GB"/>
        </w:rPr>
        <w:t>button.</w:t>
      </w:r>
    </w:p>
    <w:p w14:paraId="6B6547C6" w14:textId="70E86FED" w:rsidR="008E10CD" w:rsidRPr="008E10CD" w:rsidRDefault="008E10CD" w:rsidP="008E10CD">
      <w:pPr>
        <w:numPr>
          <w:ilvl w:val="0"/>
          <w:numId w:val="19"/>
        </w:numPr>
        <w:spacing w:line="240" w:lineRule="auto"/>
        <w:textAlignment w:val="baseline"/>
        <w:rPr>
          <w:rFonts w:eastAsia="Times New Roman"/>
          <w:color w:val="000000"/>
          <w:lang w:val="en-GB"/>
        </w:rPr>
      </w:pPr>
      <w:r w:rsidRPr="008E10CD">
        <w:rPr>
          <w:rFonts w:eastAsia="Times New Roman"/>
          <w:color w:val="000000"/>
          <w:lang w:val="en-GB"/>
        </w:rPr>
        <w:t xml:space="preserve">Jan: easy to generate speech signal from TS 26.131 or 132, signals for 35s of active speech with pause of 0.5sec in between or use continuous speech, multiple easy options, considered test </w:t>
      </w:r>
      <w:r w:rsidR="00503713" w:rsidRPr="008E10CD">
        <w:rPr>
          <w:rFonts w:eastAsia="Times New Roman"/>
          <w:color w:val="000000"/>
          <w:lang w:val="en-GB"/>
        </w:rPr>
        <w:t>signals.</w:t>
      </w:r>
    </w:p>
    <w:p w14:paraId="277F64DA" w14:textId="01D6A6AD"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 xml:space="preserve">Stéphane B: not tought in details, specify for every test which signal is </w:t>
      </w:r>
      <w:r w:rsidR="00503713" w:rsidRPr="00FC0C21">
        <w:rPr>
          <w:rFonts w:eastAsia="Times New Roman"/>
          <w:color w:val="000000"/>
          <w:lang w:val="en-GB"/>
        </w:rPr>
        <w:t>applicable.</w:t>
      </w:r>
    </w:p>
    <w:p w14:paraId="5D4CC4A7" w14:textId="5AEBB63F"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Jan: should be independent of test signal, if use side tone, over headset interface will be processed by phone, it makes sense to define test signal to play</w:t>
      </w:r>
      <w:r w:rsidR="00503713">
        <w:rPr>
          <w:rFonts w:eastAsia="Times New Roman"/>
          <w:color w:val="000000"/>
          <w:lang w:val="en-GB"/>
        </w:rPr>
        <w:t>.</w:t>
      </w:r>
    </w:p>
    <w:p w14:paraId="6521231E" w14:textId="38029F6E" w:rsidR="008E10CD" w:rsidRPr="008E10CD" w:rsidRDefault="008E10CD" w:rsidP="008E10CD">
      <w:pPr>
        <w:numPr>
          <w:ilvl w:val="0"/>
          <w:numId w:val="19"/>
        </w:numPr>
        <w:spacing w:line="240" w:lineRule="auto"/>
        <w:textAlignment w:val="baseline"/>
        <w:rPr>
          <w:rFonts w:eastAsia="Times New Roman"/>
          <w:color w:val="000000"/>
          <w:lang w:val="fr-FR"/>
        </w:rPr>
      </w:pPr>
      <w:r w:rsidRPr="008E10CD">
        <w:rPr>
          <w:rFonts w:eastAsia="Times New Roman"/>
          <w:color w:val="000000"/>
          <w:lang w:val="fr-FR"/>
        </w:rPr>
        <w:t>Stéphane R: which signals</w:t>
      </w:r>
      <w:r w:rsidR="00503713">
        <w:rPr>
          <w:rFonts w:eastAsia="Times New Roman"/>
          <w:color w:val="000000"/>
          <w:lang w:val="fr-FR"/>
        </w:rPr>
        <w:t> ?</w:t>
      </w:r>
    </w:p>
    <w:p w14:paraId="434D17AE" w14:textId="01781113"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 xml:space="preserve">Stéphane B: speech , shall be </w:t>
      </w:r>
      <w:r w:rsidR="00503713" w:rsidRPr="00FC0C21">
        <w:rPr>
          <w:rFonts w:eastAsia="Times New Roman"/>
          <w:color w:val="000000"/>
          <w:lang w:val="en-GB"/>
        </w:rPr>
        <w:t>clarified.</w:t>
      </w:r>
    </w:p>
    <w:p w14:paraId="7F92499F" w14:textId="77777777"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Jan: if not considered, should do it; other question on SID update test, what happens if test update rate and indicate at certain point must be SID frame, what is device does not support DTX?</w:t>
      </w:r>
    </w:p>
    <w:p w14:paraId="2A1F49AE" w14:textId="23EB6F03"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 xml:space="preserve">Stéphane B: if deactivated, no false release, no issue for concern, would like to add test that when DTX is </w:t>
      </w:r>
      <w:r w:rsidR="00503713" w:rsidRPr="00FC0C21">
        <w:rPr>
          <w:rFonts w:eastAsia="Times New Roman"/>
          <w:color w:val="000000"/>
          <w:lang w:val="en-GB"/>
        </w:rPr>
        <w:t>disabled.</w:t>
      </w:r>
    </w:p>
    <w:p w14:paraId="0D5A67DD" w14:textId="7B090809"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 xml:space="preserve">Jan: in 6.1.3.4, if DUT does not send any SID frame, test is </w:t>
      </w:r>
      <w:r w:rsidR="00503713" w:rsidRPr="00FC0C21">
        <w:rPr>
          <w:rFonts w:eastAsia="Times New Roman"/>
          <w:color w:val="000000"/>
          <w:lang w:val="en-GB"/>
        </w:rPr>
        <w:t>passed.</w:t>
      </w:r>
    </w:p>
    <w:p w14:paraId="604F3FFB" w14:textId="674E030A"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 xml:space="preserve">Stéphane R: for AMR, AMR—WB cannot be controlled, always activated, for EVS there </w:t>
      </w:r>
      <w:r w:rsidR="00503713">
        <w:rPr>
          <w:rFonts w:eastAsia="Times New Roman"/>
          <w:color w:val="000000"/>
          <w:lang w:val="en-GB"/>
        </w:rPr>
        <w:t>are SDP parameters to control DTX.</w:t>
      </w:r>
    </w:p>
    <w:p w14:paraId="5B5670F3" w14:textId="77777777"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Jan: Voice over 5G is VoNR?</w:t>
      </w:r>
    </w:p>
    <w:p w14:paraId="1E380248" w14:textId="5DED4D63"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 xml:space="preserve">Stéphane B: term is no </w:t>
      </w:r>
      <w:r w:rsidR="00503713" w:rsidRPr="00FC0C21">
        <w:rPr>
          <w:rFonts w:eastAsia="Times New Roman"/>
          <w:color w:val="000000"/>
          <w:lang w:val="en-GB"/>
        </w:rPr>
        <w:t>official.</w:t>
      </w:r>
    </w:p>
    <w:p w14:paraId="65BC3C20" w14:textId="77777777" w:rsidR="008E10CD" w:rsidRPr="008E10CD" w:rsidRDefault="008E10CD" w:rsidP="008E10CD">
      <w:pPr>
        <w:numPr>
          <w:ilvl w:val="0"/>
          <w:numId w:val="19"/>
        </w:numPr>
        <w:spacing w:line="240" w:lineRule="auto"/>
        <w:textAlignment w:val="baseline"/>
        <w:rPr>
          <w:rFonts w:eastAsia="Times New Roman"/>
          <w:color w:val="000000"/>
          <w:lang w:val="fr-FR"/>
        </w:rPr>
      </w:pPr>
      <w:r w:rsidRPr="008E10CD">
        <w:rPr>
          <w:rFonts w:eastAsia="Times New Roman"/>
          <w:color w:val="000000"/>
          <w:lang w:val="fr-FR"/>
        </w:rPr>
        <w:t>Jan: 4G and NR?</w:t>
      </w:r>
    </w:p>
    <w:p w14:paraId="015B8BC5" w14:textId="36D7786B"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Stéphane B: can have 5G device on network that does not support NR, in this case you have EPS fall back, come back to VoNR</w:t>
      </w:r>
      <w:r w:rsidR="00503713">
        <w:rPr>
          <w:rFonts w:eastAsia="Times New Roman"/>
          <w:color w:val="000000"/>
          <w:lang w:val="en-GB"/>
        </w:rPr>
        <w:t>.</w:t>
      </w:r>
    </w:p>
    <w:p w14:paraId="300DA683" w14:textId="03336CED" w:rsidR="008E10CD" w:rsidRPr="008E10CD" w:rsidRDefault="008E10CD" w:rsidP="008E10CD">
      <w:pPr>
        <w:numPr>
          <w:ilvl w:val="0"/>
          <w:numId w:val="19"/>
        </w:numPr>
        <w:spacing w:line="240" w:lineRule="auto"/>
        <w:textAlignment w:val="baseline"/>
        <w:rPr>
          <w:rFonts w:eastAsia="Times New Roman"/>
          <w:color w:val="000000"/>
          <w:lang w:val="fr-FR"/>
        </w:rPr>
      </w:pPr>
      <w:r w:rsidRPr="008E10CD">
        <w:rPr>
          <w:rFonts w:eastAsia="Times New Roman"/>
          <w:color w:val="000000"/>
          <w:lang w:val="fr-FR"/>
        </w:rPr>
        <w:t>Jan: have VoNR</w:t>
      </w:r>
      <w:r w:rsidR="00503713">
        <w:rPr>
          <w:rFonts w:eastAsia="Times New Roman"/>
          <w:color w:val="000000"/>
          <w:lang w:val="fr-FR"/>
        </w:rPr>
        <w:t>.</w:t>
      </w:r>
    </w:p>
    <w:p w14:paraId="16B9ADEF" w14:textId="66E68195" w:rsidR="008E10CD" w:rsidRPr="00503713" w:rsidRDefault="008E10CD" w:rsidP="008E10CD">
      <w:pPr>
        <w:numPr>
          <w:ilvl w:val="0"/>
          <w:numId w:val="19"/>
        </w:numPr>
        <w:spacing w:line="240" w:lineRule="auto"/>
        <w:textAlignment w:val="baseline"/>
        <w:rPr>
          <w:rFonts w:eastAsia="Times New Roman"/>
          <w:color w:val="000000"/>
          <w:lang w:val="en-GB"/>
        </w:rPr>
      </w:pPr>
      <w:r w:rsidRPr="00503713">
        <w:rPr>
          <w:rFonts w:eastAsia="Times New Roman"/>
          <w:color w:val="000000"/>
          <w:lang w:val="en-GB"/>
        </w:rPr>
        <w:t>Stéphane R: should be clarified</w:t>
      </w:r>
      <w:r w:rsidR="00503713" w:rsidRPr="00503713">
        <w:rPr>
          <w:rFonts w:eastAsia="Times New Roman"/>
          <w:color w:val="000000"/>
          <w:lang w:val="en-GB"/>
        </w:rPr>
        <w:t>.</w:t>
      </w:r>
    </w:p>
    <w:p w14:paraId="6C526D98" w14:textId="77777777"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Jan: in tables in Annex B, table with offer and expected answer, if configure payload types in this way, and device would not respond with matching br or bw, would call fail?</w:t>
      </w:r>
    </w:p>
    <w:p w14:paraId="31435884" w14:textId="340627E5"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system simulator can be configured to say to reject call</w:t>
      </w:r>
      <w:r w:rsidR="00503713">
        <w:rPr>
          <w:rFonts w:eastAsia="Times New Roman"/>
          <w:color w:val="000000"/>
          <w:lang w:val="en-GB"/>
        </w:rPr>
        <w:t>.</w:t>
      </w:r>
    </w:p>
    <w:p w14:paraId="7FA79E96" w14:textId="6B3542D9"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Stéphane B: device can consider second offer, we have first payload time, but on top we have a second PT (EVS, AMR-WB, AMR), expecting to establish call with second PT, not tested here</w:t>
      </w:r>
      <w:r w:rsidR="00503713">
        <w:rPr>
          <w:rFonts w:eastAsia="Times New Roman"/>
          <w:color w:val="000000"/>
          <w:lang w:val="en-GB"/>
        </w:rPr>
        <w:t>.</w:t>
      </w:r>
    </w:p>
    <w:p w14:paraId="5C7BCA24" w14:textId="15BBB5AB"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 xml:space="preserve">Jan: belongs to SDP test, still skeptical, if don’t have such a match, radio simulator can be configured to reject call because no second PT is configured, only one PT is offered, no call, would meet requirement if call is </w:t>
      </w:r>
      <w:r w:rsidR="00503713" w:rsidRPr="00FC0C21">
        <w:rPr>
          <w:rFonts w:eastAsia="Times New Roman"/>
          <w:color w:val="000000"/>
          <w:lang w:val="en-GB"/>
        </w:rPr>
        <w:t>established.</w:t>
      </w:r>
    </w:p>
    <w:p w14:paraId="1406A56A" w14:textId="762B3050"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 xml:space="preserve">Stéphane B: if it does not match, call canot be </w:t>
      </w:r>
      <w:r w:rsidR="00503713" w:rsidRPr="00FC0C21">
        <w:rPr>
          <w:rFonts w:eastAsia="Times New Roman"/>
          <w:color w:val="000000"/>
          <w:lang w:val="en-GB"/>
        </w:rPr>
        <w:t>established.</w:t>
      </w:r>
    </w:p>
    <w:p w14:paraId="5E04A148" w14:textId="77777777" w:rsidR="008E10CD"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Stéphane R: how we handle SDP tests, pass/fail or characterization, assume resubmit version to next SA4?</w:t>
      </w:r>
    </w:p>
    <w:p w14:paraId="72AC35D3" w14:textId="06754318" w:rsidR="008E10CD" w:rsidRPr="008E10CD" w:rsidRDefault="008E10CD" w:rsidP="008E10CD">
      <w:pPr>
        <w:numPr>
          <w:ilvl w:val="0"/>
          <w:numId w:val="19"/>
        </w:numPr>
        <w:spacing w:line="240" w:lineRule="auto"/>
        <w:textAlignment w:val="baseline"/>
        <w:rPr>
          <w:rFonts w:eastAsia="Times New Roman"/>
          <w:color w:val="000000"/>
          <w:lang w:val="fr-FR"/>
        </w:rPr>
      </w:pPr>
      <w:r w:rsidRPr="008E10CD">
        <w:rPr>
          <w:rFonts w:eastAsia="Times New Roman"/>
          <w:color w:val="000000"/>
          <w:lang w:val="fr-FR"/>
        </w:rPr>
        <w:t>Stéphane B: yes</w:t>
      </w:r>
      <w:r w:rsidR="00503713">
        <w:rPr>
          <w:rFonts w:eastAsia="Times New Roman"/>
          <w:color w:val="000000"/>
          <w:lang w:val="fr-FR"/>
        </w:rPr>
        <w:t>.</w:t>
      </w:r>
    </w:p>
    <w:p w14:paraId="2C80D090" w14:textId="4CEA0581" w:rsidR="00FF4046" w:rsidRPr="00FC0C21" w:rsidRDefault="008E10CD" w:rsidP="008E10CD">
      <w:pPr>
        <w:numPr>
          <w:ilvl w:val="0"/>
          <w:numId w:val="19"/>
        </w:numPr>
        <w:spacing w:line="240" w:lineRule="auto"/>
        <w:textAlignment w:val="baseline"/>
        <w:rPr>
          <w:rFonts w:eastAsia="Times New Roman"/>
          <w:color w:val="000000"/>
          <w:lang w:val="en-GB"/>
        </w:rPr>
      </w:pPr>
      <w:r w:rsidRPr="00FC0C21">
        <w:rPr>
          <w:rFonts w:eastAsia="Times New Roman"/>
          <w:color w:val="000000"/>
          <w:lang w:val="en-GB"/>
        </w:rPr>
        <w:t>Stéphane R: can note document given it</w:t>
      </w:r>
      <w:r w:rsidR="00C204B8">
        <w:rPr>
          <w:rFonts w:eastAsia="Times New Roman"/>
          <w:color w:val="000000"/>
          <w:lang w:val="en-GB"/>
        </w:rPr>
        <w:t xml:space="preserve"> is</w:t>
      </w:r>
      <w:r w:rsidRPr="00FC0C21">
        <w:rPr>
          <w:rFonts w:eastAsia="Times New Roman"/>
          <w:color w:val="000000"/>
          <w:lang w:val="en-GB"/>
        </w:rPr>
        <w:t xml:space="preserve"> work in progress, can use this document as a basis for editing for interested </w:t>
      </w:r>
      <w:r w:rsidR="00503713" w:rsidRPr="00FC0C21">
        <w:rPr>
          <w:rFonts w:eastAsia="Times New Roman"/>
          <w:color w:val="000000"/>
          <w:lang w:val="en-GB"/>
        </w:rPr>
        <w:t>parties.</w:t>
      </w:r>
    </w:p>
    <w:p w14:paraId="64CDF2C3" w14:textId="77777777" w:rsidR="00FF4046" w:rsidRPr="00FC0C21" w:rsidRDefault="00FF4046" w:rsidP="00FF4046">
      <w:pPr>
        <w:spacing w:line="240" w:lineRule="auto"/>
        <w:ind w:left="720"/>
        <w:rPr>
          <w:rFonts w:ascii="Times New Roman" w:eastAsia="Times New Roman" w:hAnsi="Times New Roman" w:cs="Times New Roman"/>
          <w:sz w:val="24"/>
          <w:szCs w:val="24"/>
          <w:lang w:val="en-GB"/>
        </w:rPr>
      </w:pPr>
      <w:r w:rsidRPr="00FC0C21">
        <w:rPr>
          <w:rFonts w:eastAsia="Times New Roman"/>
          <w:color w:val="000000"/>
          <w:lang w:val="en-GB"/>
        </w:rPr>
        <w:t> </w:t>
      </w:r>
    </w:p>
    <w:p w14:paraId="4BE7037F" w14:textId="77777777" w:rsidR="00FF4046" w:rsidRPr="00BE38B1" w:rsidRDefault="00FF4046" w:rsidP="00FF4046">
      <w:pPr>
        <w:spacing w:line="240" w:lineRule="auto"/>
        <w:rPr>
          <w:rFonts w:ascii="Times New Roman" w:eastAsia="Times New Roman" w:hAnsi="Times New Roman" w:cs="Times New Roman"/>
          <w:sz w:val="24"/>
          <w:szCs w:val="24"/>
          <w:lang w:val="en-GB"/>
        </w:rPr>
      </w:pPr>
      <w:r w:rsidRPr="00BE38B1">
        <w:rPr>
          <w:rFonts w:eastAsia="Times New Roman"/>
          <w:b/>
          <w:bCs/>
          <w:color w:val="000000"/>
          <w:lang w:val="en-GB"/>
        </w:rPr>
        <w:t>Decision: </w:t>
      </w:r>
    </w:p>
    <w:p w14:paraId="787E051C" w14:textId="77777777" w:rsidR="00FF4046" w:rsidRPr="00BE38B1" w:rsidRDefault="00FF4046" w:rsidP="00FF4046">
      <w:pPr>
        <w:spacing w:line="240" w:lineRule="auto"/>
        <w:rPr>
          <w:rFonts w:ascii="Times New Roman" w:eastAsia="Times New Roman" w:hAnsi="Times New Roman" w:cs="Times New Roman"/>
          <w:sz w:val="24"/>
          <w:szCs w:val="24"/>
          <w:lang w:val="en-GB"/>
        </w:rPr>
      </w:pPr>
    </w:p>
    <w:p w14:paraId="15970B8B" w14:textId="3D2145CC" w:rsidR="00FF4046" w:rsidRPr="00BE38B1" w:rsidRDefault="00FF4046" w:rsidP="00FF4046">
      <w:pPr>
        <w:spacing w:line="240" w:lineRule="auto"/>
        <w:rPr>
          <w:rFonts w:ascii="Times New Roman" w:eastAsia="Times New Roman" w:hAnsi="Times New Roman" w:cs="Times New Roman"/>
          <w:sz w:val="24"/>
          <w:szCs w:val="24"/>
          <w:lang w:val="en-GB"/>
        </w:rPr>
      </w:pPr>
      <w:r w:rsidRPr="00BE38B1">
        <w:rPr>
          <w:rFonts w:eastAsia="Times New Roman"/>
          <w:color w:val="4F81BD"/>
          <w:lang w:val="en-GB"/>
        </w:rPr>
        <w:t>S4aA230</w:t>
      </w:r>
      <w:r w:rsidR="008D6988" w:rsidRPr="00BE38B1">
        <w:rPr>
          <w:rFonts w:eastAsia="Times New Roman"/>
          <w:color w:val="4F81BD"/>
          <w:lang w:val="en-GB"/>
        </w:rPr>
        <w:t>134</w:t>
      </w:r>
      <w:r w:rsidRPr="00BE38B1">
        <w:rPr>
          <w:rFonts w:eastAsia="Times New Roman"/>
          <w:color w:val="4F81BD"/>
          <w:lang w:val="en-GB"/>
        </w:rPr>
        <w:t xml:space="preserve"> </w:t>
      </w:r>
      <w:r w:rsidRPr="00BE38B1">
        <w:rPr>
          <w:rFonts w:eastAsia="Times New Roman"/>
          <w:color w:val="000000"/>
          <w:lang w:val="en-GB"/>
        </w:rPr>
        <w:t xml:space="preserve">is </w:t>
      </w:r>
      <w:r w:rsidR="00973387" w:rsidRPr="00BE38B1">
        <w:rPr>
          <w:rFonts w:eastAsia="Times New Roman"/>
          <w:color w:val="4F81BD"/>
          <w:lang w:val="en-GB"/>
        </w:rPr>
        <w:t>noted</w:t>
      </w:r>
      <w:r w:rsidRPr="00BE38B1">
        <w:rPr>
          <w:rFonts w:eastAsia="Times New Roman"/>
          <w:color w:val="4F81BD"/>
          <w:lang w:val="en-GB"/>
        </w:rPr>
        <w:t>.</w:t>
      </w:r>
    </w:p>
    <w:p w14:paraId="7D2DF78D" w14:textId="6AC3E893" w:rsidR="004206BD" w:rsidRDefault="004206BD"/>
    <w:p w14:paraId="649CC019" w14:textId="77777777" w:rsidR="004206BD" w:rsidRDefault="004206BD"/>
    <w:p w14:paraId="09457A07" w14:textId="77777777" w:rsidR="004206BD" w:rsidRDefault="004206BD"/>
    <w:p w14:paraId="39C6B555" w14:textId="0119B24B" w:rsidR="008262AA" w:rsidRDefault="008262AA" w:rsidP="008262AA">
      <w:pPr>
        <w:rPr>
          <w:b/>
        </w:rPr>
      </w:pPr>
      <w:r>
        <w:rPr>
          <w:b/>
        </w:rPr>
        <w:t>A.I. 1.</w:t>
      </w:r>
      <w:r w:rsidR="00A11D5B">
        <w:rPr>
          <w:b/>
        </w:rPr>
        <w:t>7</w:t>
      </w:r>
      <w:r>
        <w:rPr>
          <w:b/>
        </w:rPr>
        <w:t xml:space="preserve"> </w:t>
      </w:r>
      <w:r w:rsidR="00267DEF" w:rsidRPr="00267DEF">
        <w:rPr>
          <w:b/>
        </w:rPr>
        <w:t>FS_DaCED (Feasibility Study on Diverse audio Capturing system for End-user Devices)</w:t>
      </w:r>
    </w:p>
    <w:p w14:paraId="51D9A429" w14:textId="257BAC96" w:rsidR="008D6988" w:rsidRDefault="008D6988" w:rsidP="008262AA">
      <w:pPr>
        <w:rPr>
          <w:b/>
        </w:rPr>
      </w:pPr>
    </w:p>
    <w:tbl>
      <w:tblPr>
        <w:tblW w:w="6580" w:type="dxa"/>
        <w:tblCellMar>
          <w:left w:w="70" w:type="dxa"/>
          <w:right w:w="70" w:type="dxa"/>
        </w:tblCellMar>
        <w:tblLook w:val="04A0" w:firstRow="1" w:lastRow="0" w:firstColumn="1" w:lastColumn="0" w:noHBand="0" w:noVBand="1"/>
      </w:tblPr>
      <w:tblGrid>
        <w:gridCol w:w="1075"/>
        <w:gridCol w:w="3976"/>
        <w:gridCol w:w="1529"/>
      </w:tblGrid>
      <w:tr w:rsidR="008D6988" w:rsidRPr="008D6988" w14:paraId="6A082C66" w14:textId="77777777" w:rsidTr="008D6988">
        <w:trPr>
          <w:trHeight w:val="6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66A8E566" w14:textId="77777777" w:rsidR="008D6988" w:rsidRPr="008D6988" w:rsidRDefault="00000000" w:rsidP="008D6988">
            <w:pPr>
              <w:spacing w:line="240" w:lineRule="auto"/>
              <w:rPr>
                <w:rFonts w:eastAsia="Times New Roman"/>
                <w:b/>
                <w:bCs/>
                <w:color w:val="0000FF"/>
                <w:sz w:val="16"/>
                <w:szCs w:val="16"/>
                <w:u w:val="single"/>
                <w:lang w:val="fr-FR"/>
              </w:rPr>
            </w:pPr>
            <w:hyperlink r:id="rId12" w:history="1">
              <w:r w:rsidR="008D6988" w:rsidRPr="008D6988">
                <w:rPr>
                  <w:rFonts w:eastAsia="Times New Roman"/>
                  <w:b/>
                  <w:bCs/>
                  <w:color w:val="0000FF"/>
                  <w:sz w:val="16"/>
                  <w:szCs w:val="16"/>
                  <w:u w:val="single"/>
                  <w:lang w:val="fr-FR"/>
                </w:rPr>
                <w:t>S4aA230132</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787565F3" w14:textId="77777777" w:rsidR="008D6988" w:rsidRPr="008D6988" w:rsidRDefault="008D6988" w:rsidP="008D6988">
            <w:pPr>
              <w:spacing w:line="240" w:lineRule="auto"/>
              <w:rPr>
                <w:rFonts w:eastAsia="Times New Roman"/>
                <w:sz w:val="16"/>
                <w:szCs w:val="16"/>
                <w:lang w:val="en-GB"/>
              </w:rPr>
            </w:pPr>
            <w:r w:rsidRPr="008D6988">
              <w:rPr>
                <w:rFonts w:eastAsia="Times New Roman"/>
                <w:sz w:val="16"/>
                <w:szCs w:val="16"/>
                <w:lang w:val="en-GB"/>
              </w:rPr>
              <w:t>Non-parametric spatial audio capture for smartphones and other form factors</w:t>
            </w:r>
          </w:p>
        </w:tc>
        <w:tc>
          <w:tcPr>
            <w:tcW w:w="1540" w:type="dxa"/>
            <w:tcBorders>
              <w:top w:val="single" w:sz="4" w:space="0" w:color="A6A6A6"/>
              <w:left w:val="nil"/>
              <w:bottom w:val="single" w:sz="4" w:space="0" w:color="A6A6A6"/>
              <w:right w:val="single" w:sz="4" w:space="0" w:color="A6A6A6"/>
            </w:tcBorders>
            <w:shd w:val="clear" w:color="auto" w:fill="auto"/>
            <w:hideMark/>
          </w:tcPr>
          <w:p w14:paraId="4AD50AB2" w14:textId="77777777" w:rsidR="008D6988" w:rsidRPr="008D6988" w:rsidRDefault="008D6988" w:rsidP="008D6988">
            <w:pPr>
              <w:spacing w:line="240" w:lineRule="auto"/>
              <w:rPr>
                <w:rFonts w:eastAsia="Times New Roman"/>
                <w:sz w:val="16"/>
                <w:szCs w:val="16"/>
                <w:lang w:val="en-GB"/>
              </w:rPr>
            </w:pPr>
            <w:r w:rsidRPr="008D6988">
              <w:rPr>
                <w:rFonts w:eastAsia="Times New Roman"/>
                <w:sz w:val="16"/>
                <w:szCs w:val="16"/>
                <w:lang w:val="en-GB"/>
              </w:rPr>
              <w:t>Beijing Xiaomi Mobile Software Co., Ltd</w:t>
            </w:r>
          </w:p>
        </w:tc>
      </w:tr>
    </w:tbl>
    <w:p w14:paraId="46B2BA65" w14:textId="1740E364" w:rsidR="004206BD" w:rsidRPr="00AB6F68" w:rsidRDefault="004206BD" w:rsidP="004206BD"/>
    <w:p w14:paraId="0B96E0E6" w14:textId="398A6BC9" w:rsidR="008D6988" w:rsidRPr="00970B97" w:rsidRDefault="008D6988" w:rsidP="008D6988">
      <w:pPr>
        <w:pStyle w:val="NormalWeb"/>
        <w:spacing w:before="0" w:beforeAutospacing="0" w:after="0" w:afterAutospacing="0"/>
      </w:pPr>
      <w:r w:rsidRPr="008D6988">
        <w:rPr>
          <w:rFonts w:ascii="Arial" w:eastAsia="Arial" w:hAnsi="Arial" w:cs="Arial"/>
          <w:b/>
          <w:sz w:val="22"/>
          <w:szCs w:val="22"/>
        </w:rPr>
        <w:t>Presenter:</w:t>
      </w:r>
      <w:r w:rsidRPr="00970B97">
        <w:t xml:space="preserve"> </w:t>
      </w:r>
      <w:r w:rsidR="00973387">
        <w:rPr>
          <w:rFonts w:ascii="Arial" w:hAnsi="Arial" w:cs="Arial"/>
          <w:color w:val="000000"/>
          <w:sz w:val="22"/>
          <w:szCs w:val="22"/>
        </w:rPr>
        <w:t>Nien Wu</w:t>
      </w:r>
    </w:p>
    <w:p w14:paraId="363E9200" w14:textId="77777777" w:rsidR="008D6988" w:rsidRPr="00970B97" w:rsidRDefault="008D6988" w:rsidP="008D6988">
      <w:pPr>
        <w:rPr>
          <w:lang w:val="fr-FR"/>
        </w:rPr>
      </w:pPr>
    </w:p>
    <w:p w14:paraId="1973D78E" w14:textId="77777777" w:rsidR="008D6988" w:rsidRPr="00970B97" w:rsidRDefault="008D6988" w:rsidP="008D6988">
      <w:pPr>
        <w:rPr>
          <w:b/>
          <w:lang w:val="fr-FR"/>
        </w:rPr>
      </w:pPr>
      <w:r w:rsidRPr="00970B97">
        <w:rPr>
          <w:b/>
          <w:lang w:val="fr-FR"/>
        </w:rPr>
        <w:t>Comments / questions:</w:t>
      </w:r>
    </w:p>
    <w:p w14:paraId="56492BD6" w14:textId="13074453" w:rsidR="001C7D02" w:rsidRDefault="001C7D02" w:rsidP="008D6988">
      <w:pPr>
        <w:numPr>
          <w:ilvl w:val="0"/>
          <w:numId w:val="19"/>
        </w:numPr>
        <w:spacing w:line="240" w:lineRule="auto"/>
        <w:textAlignment w:val="baseline"/>
        <w:rPr>
          <w:rFonts w:eastAsia="Times New Roman"/>
          <w:color w:val="000000"/>
          <w:lang w:val="en-GB"/>
        </w:rPr>
      </w:pPr>
      <w:r>
        <w:rPr>
          <w:rFonts w:eastAsia="Times New Roman"/>
          <w:color w:val="000000"/>
          <w:lang w:val="en-GB"/>
        </w:rPr>
        <w:t>Stéphane R: why ‘new’ in some configurations?</w:t>
      </w:r>
    </w:p>
    <w:p w14:paraId="0C2115FE" w14:textId="67E44AF1" w:rsidR="008D6988" w:rsidRDefault="00DF181A" w:rsidP="008D6988">
      <w:pPr>
        <w:numPr>
          <w:ilvl w:val="0"/>
          <w:numId w:val="19"/>
        </w:numPr>
        <w:spacing w:line="240" w:lineRule="auto"/>
        <w:textAlignment w:val="baseline"/>
        <w:rPr>
          <w:rFonts w:eastAsia="Times New Roman"/>
          <w:color w:val="000000"/>
          <w:lang w:val="en-GB"/>
        </w:rPr>
      </w:pPr>
      <w:r w:rsidRPr="00DF181A">
        <w:rPr>
          <w:rFonts w:eastAsia="Times New Roman"/>
          <w:color w:val="000000"/>
          <w:lang w:val="en-GB"/>
        </w:rPr>
        <w:t>Nien Wi : developed from s</w:t>
      </w:r>
      <w:r>
        <w:rPr>
          <w:rFonts w:eastAsia="Times New Roman"/>
          <w:color w:val="000000"/>
          <w:lang w:val="en-GB"/>
        </w:rPr>
        <w:t>tereo configuration, meaning developed from th</w:t>
      </w:r>
      <w:r w:rsidR="00785DB5">
        <w:rPr>
          <w:rFonts w:eastAsia="Times New Roman"/>
          <w:color w:val="000000"/>
          <w:lang w:val="en-GB"/>
        </w:rPr>
        <w:t>e</w:t>
      </w:r>
      <w:r>
        <w:rPr>
          <w:rFonts w:eastAsia="Times New Roman"/>
          <w:color w:val="000000"/>
          <w:lang w:val="en-GB"/>
        </w:rPr>
        <w:t>se con</w:t>
      </w:r>
      <w:r w:rsidR="001C7D02">
        <w:rPr>
          <w:rFonts w:eastAsia="Times New Roman"/>
          <w:color w:val="000000"/>
          <w:lang w:val="en-GB"/>
        </w:rPr>
        <w:t>figurations</w:t>
      </w:r>
      <w:r w:rsidR="00785DB5">
        <w:rPr>
          <w:rFonts w:eastAsia="Times New Roman"/>
          <w:color w:val="000000"/>
          <w:lang w:val="en-GB"/>
        </w:rPr>
        <w:t>.</w:t>
      </w:r>
    </w:p>
    <w:p w14:paraId="7E549597" w14:textId="5D9E838E" w:rsidR="001C7D02" w:rsidRDefault="001C7D02" w:rsidP="008D6988">
      <w:pPr>
        <w:numPr>
          <w:ilvl w:val="0"/>
          <w:numId w:val="19"/>
        </w:numPr>
        <w:spacing w:line="240" w:lineRule="auto"/>
        <w:textAlignment w:val="baseline"/>
        <w:rPr>
          <w:rFonts w:eastAsia="Times New Roman"/>
          <w:color w:val="000000"/>
          <w:lang w:val="en-GB"/>
        </w:rPr>
      </w:pPr>
      <w:r>
        <w:rPr>
          <w:rFonts w:eastAsia="Times New Roman"/>
          <w:color w:val="000000"/>
          <w:lang w:val="en-GB"/>
        </w:rPr>
        <w:t>Tomas: references at end, no references in text, add them in text?</w:t>
      </w:r>
    </w:p>
    <w:p w14:paraId="1450B337" w14:textId="3C1BEBE6" w:rsidR="001C7D02" w:rsidRDefault="001C7D02" w:rsidP="008D6988">
      <w:pPr>
        <w:numPr>
          <w:ilvl w:val="0"/>
          <w:numId w:val="19"/>
        </w:numPr>
        <w:spacing w:line="240" w:lineRule="auto"/>
        <w:textAlignment w:val="baseline"/>
        <w:rPr>
          <w:rFonts w:eastAsia="Times New Roman"/>
          <w:color w:val="000000"/>
          <w:lang w:val="en-GB"/>
        </w:rPr>
      </w:pPr>
      <w:r>
        <w:rPr>
          <w:rFonts w:eastAsia="Times New Roman"/>
          <w:color w:val="000000"/>
          <w:lang w:val="en-GB"/>
        </w:rPr>
        <w:t>Nien Wu: yes, references need to be included in the text</w:t>
      </w:r>
      <w:r w:rsidR="00785DB5">
        <w:rPr>
          <w:rFonts w:eastAsia="Times New Roman"/>
          <w:color w:val="000000"/>
          <w:lang w:val="en-GB"/>
        </w:rPr>
        <w:t>.</w:t>
      </w:r>
    </w:p>
    <w:p w14:paraId="4805091A" w14:textId="1635A30F" w:rsidR="001C7D02" w:rsidRDefault="001C7D02" w:rsidP="008D6988">
      <w:pPr>
        <w:numPr>
          <w:ilvl w:val="0"/>
          <w:numId w:val="19"/>
        </w:numPr>
        <w:spacing w:line="240" w:lineRule="auto"/>
        <w:textAlignment w:val="baseline"/>
        <w:rPr>
          <w:rFonts w:eastAsia="Times New Roman"/>
          <w:color w:val="000000"/>
          <w:lang w:val="en-GB"/>
        </w:rPr>
      </w:pPr>
      <w:r>
        <w:rPr>
          <w:rFonts w:eastAsia="Times New Roman"/>
          <w:color w:val="000000"/>
          <w:lang w:val="en-GB"/>
        </w:rPr>
        <w:t>Tomas: in beginning of text, editorial updates, provide spatial environments, you mean spatial representations, certain number of audio data, audio channels? Data is broad term</w:t>
      </w:r>
      <w:r w:rsidR="00785DB5">
        <w:rPr>
          <w:rFonts w:eastAsia="Times New Roman"/>
          <w:color w:val="000000"/>
          <w:lang w:val="en-GB"/>
        </w:rPr>
        <w:t>.</w:t>
      </w:r>
    </w:p>
    <w:p w14:paraId="1AAEC123" w14:textId="5536432F" w:rsidR="001C7D02" w:rsidRDefault="001C7D02" w:rsidP="008D6988">
      <w:pPr>
        <w:numPr>
          <w:ilvl w:val="0"/>
          <w:numId w:val="19"/>
        </w:numPr>
        <w:spacing w:line="240" w:lineRule="auto"/>
        <w:textAlignment w:val="baseline"/>
        <w:rPr>
          <w:rFonts w:eastAsia="Times New Roman"/>
          <w:color w:val="000000"/>
          <w:lang w:val="en-GB"/>
        </w:rPr>
      </w:pPr>
      <w:r>
        <w:rPr>
          <w:rFonts w:eastAsia="Times New Roman"/>
          <w:color w:val="000000"/>
          <w:lang w:val="en-GB"/>
        </w:rPr>
        <w:t>Wang Bin: channel data</w:t>
      </w:r>
    </w:p>
    <w:p w14:paraId="1DBC5850" w14:textId="22BD3B63" w:rsidR="001C7D02" w:rsidRDefault="001C7D02" w:rsidP="008D6988">
      <w:pPr>
        <w:numPr>
          <w:ilvl w:val="0"/>
          <w:numId w:val="19"/>
        </w:numPr>
        <w:spacing w:line="240" w:lineRule="auto"/>
        <w:textAlignment w:val="baseline"/>
        <w:rPr>
          <w:rFonts w:eastAsia="Times New Roman"/>
          <w:color w:val="000000"/>
          <w:lang w:val="en-GB"/>
        </w:rPr>
      </w:pPr>
      <w:r>
        <w:rPr>
          <w:rFonts w:eastAsia="Times New Roman"/>
          <w:color w:val="000000"/>
          <w:lang w:val="en-GB"/>
        </w:rPr>
        <w:t>Tomas: can be improvements like use of capital letters</w:t>
      </w:r>
      <w:r w:rsidR="00785DB5">
        <w:rPr>
          <w:rFonts w:eastAsia="Times New Roman"/>
          <w:color w:val="000000"/>
          <w:lang w:val="en-GB"/>
        </w:rPr>
        <w:t>.</w:t>
      </w:r>
    </w:p>
    <w:p w14:paraId="604C6F59" w14:textId="25F94E29" w:rsidR="001C7D02" w:rsidRDefault="001C7D02" w:rsidP="008D6988">
      <w:pPr>
        <w:numPr>
          <w:ilvl w:val="0"/>
          <w:numId w:val="19"/>
        </w:numPr>
        <w:spacing w:line="240" w:lineRule="auto"/>
        <w:textAlignment w:val="baseline"/>
        <w:rPr>
          <w:rFonts w:eastAsia="Times New Roman"/>
          <w:color w:val="000000"/>
          <w:lang w:val="en-GB"/>
        </w:rPr>
      </w:pPr>
      <w:r w:rsidRPr="001C7D02">
        <w:rPr>
          <w:rFonts w:eastAsia="Times New Roman"/>
          <w:color w:val="000000"/>
          <w:lang w:val="en-GB"/>
        </w:rPr>
        <w:t>Lasse: question on figure 6.2.3-1, block mathem</w:t>
      </w:r>
      <w:r>
        <w:rPr>
          <w:rFonts w:eastAsia="Times New Roman"/>
          <w:color w:val="000000"/>
          <w:lang w:val="en-GB"/>
        </w:rPr>
        <w:t>atical processing, elaborate? Linear transformation?</w:t>
      </w:r>
    </w:p>
    <w:p w14:paraId="68383F01" w14:textId="6DD0CB48" w:rsidR="001C7D02" w:rsidRDefault="001C7D02" w:rsidP="008D6988">
      <w:pPr>
        <w:numPr>
          <w:ilvl w:val="0"/>
          <w:numId w:val="19"/>
        </w:numPr>
        <w:spacing w:line="240" w:lineRule="auto"/>
        <w:textAlignment w:val="baseline"/>
        <w:rPr>
          <w:rFonts w:eastAsia="Times New Roman"/>
          <w:color w:val="000000"/>
          <w:lang w:val="en-GB"/>
        </w:rPr>
      </w:pPr>
      <w:r>
        <w:rPr>
          <w:rFonts w:eastAsia="Times New Roman"/>
          <w:color w:val="000000"/>
          <w:lang w:val="en-GB"/>
        </w:rPr>
        <w:t>Wang Bin: no details about linear or other type processing, no details on processing</w:t>
      </w:r>
    </w:p>
    <w:p w14:paraId="7E1385AF" w14:textId="54C3FBD8" w:rsidR="001C7D02" w:rsidRDefault="001C7D02" w:rsidP="008D6988">
      <w:pPr>
        <w:numPr>
          <w:ilvl w:val="0"/>
          <w:numId w:val="19"/>
        </w:numPr>
        <w:spacing w:line="240" w:lineRule="auto"/>
        <w:textAlignment w:val="baseline"/>
        <w:rPr>
          <w:rFonts w:eastAsia="Times New Roman"/>
          <w:color w:val="000000"/>
          <w:lang w:val="en-GB"/>
        </w:rPr>
      </w:pPr>
      <w:r>
        <w:rPr>
          <w:rFonts w:eastAsia="Times New Roman"/>
          <w:color w:val="000000"/>
          <w:lang w:val="en-GB"/>
        </w:rPr>
        <w:t xml:space="preserve">Lasse: in </w:t>
      </w:r>
      <w:r w:rsidR="00785DB5">
        <w:rPr>
          <w:rFonts w:eastAsia="Times New Roman"/>
          <w:color w:val="000000"/>
          <w:lang w:val="en-GB"/>
        </w:rPr>
        <w:t>general,</w:t>
      </w:r>
      <w:r>
        <w:rPr>
          <w:rFonts w:eastAsia="Times New Roman"/>
          <w:color w:val="000000"/>
          <w:lang w:val="en-GB"/>
        </w:rPr>
        <w:t xml:space="preserve"> this figure could apply to parametric spatial audio capture, higher level approach would be similar, some kind of clarification could be useful, no clear proposal in mind</w:t>
      </w:r>
      <w:r w:rsidR="005B326E">
        <w:rPr>
          <w:rFonts w:eastAsia="Times New Roman"/>
          <w:color w:val="000000"/>
          <w:lang w:val="en-GB"/>
        </w:rPr>
        <w:t>.</w:t>
      </w:r>
    </w:p>
    <w:p w14:paraId="7798FA83" w14:textId="266D9398" w:rsidR="001C7D02" w:rsidRDefault="001C7D02" w:rsidP="008D6988">
      <w:pPr>
        <w:numPr>
          <w:ilvl w:val="0"/>
          <w:numId w:val="19"/>
        </w:numPr>
        <w:spacing w:line="240" w:lineRule="auto"/>
        <w:textAlignment w:val="baseline"/>
        <w:rPr>
          <w:rFonts w:eastAsia="Times New Roman"/>
          <w:color w:val="000000"/>
          <w:lang w:val="en-GB"/>
        </w:rPr>
      </w:pPr>
      <w:r>
        <w:rPr>
          <w:rFonts w:eastAsia="Times New Roman"/>
          <w:color w:val="000000"/>
          <w:lang w:val="en-GB"/>
        </w:rPr>
        <w:t xml:space="preserve">Wang Bin: parametric and </w:t>
      </w:r>
      <w:r w:rsidR="00785DB5">
        <w:rPr>
          <w:rFonts w:eastAsia="Times New Roman"/>
          <w:color w:val="000000"/>
          <w:lang w:val="en-GB"/>
        </w:rPr>
        <w:t>non-parametric</w:t>
      </w:r>
      <w:r>
        <w:rPr>
          <w:rFonts w:eastAsia="Times New Roman"/>
          <w:color w:val="000000"/>
          <w:lang w:val="en-GB"/>
        </w:rPr>
        <w:t xml:space="preserve">, difference is at output point, there is no big difference between mathematical processing, it can output parametric spatial audio, another method can get </w:t>
      </w:r>
      <w:r w:rsidR="005B326E">
        <w:rPr>
          <w:rFonts w:eastAsia="Times New Roman"/>
          <w:color w:val="000000"/>
          <w:lang w:val="en-GB"/>
        </w:rPr>
        <w:t>non-parametric</w:t>
      </w:r>
      <w:r>
        <w:rPr>
          <w:rFonts w:eastAsia="Times New Roman"/>
          <w:color w:val="000000"/>
          <w:lang w:val="en-GB"/>
        </w:rPr>
        <w:t xml:space="preserve"> spatial audio, key point is what output is, not mathematical processing itself.</w:t>
      </w:r>
    </w:p>
    <w:p w14:paraId="70A5E1E5" w14:textId="502923EF" w:rsidR="001C7D02" w:rsidRDefault="001C7D02" w:rsidP="008D6988">
      <w:pPr>
        <w:numPr>
          <w:ilvl w:val="0"/>
          <w:numId w:val="19"/>
        </w:numPr>
        <w:spacing w:line="240" w:lineRule="auto"/>
        <w:textAlignment w:val="baseline"/>
        <w:rPr>
          <w:rFonts w:eastAsia="Times New Roman"/>
          <w:color w:val="000000"/>
          <w:lang w:val="en-GB"/>
        </w:rPr>
      </w:pPr>
      <w:r>
        <w:rPr>
          <w:rFonts w:eastAsia="Times New Roman"/>
          <w:color w:val="000000"/>
          <w:lang w:val="en-GB"/>
        </w:rPr>
        <w:t xml:space="preserve">Lasse: fine, really question how we understand capture, parametric capture where typically capture microphone signals and somehow algorithms to understand scene, output could be synthesis in other representation or </w:t>
      </w:r>
      <w:r w:rsidR="00785DB5">
        <w:rPr>
          <w:rFonts w:eastAsia="Times New Roman"/>
          <w:color w:val="000000"/>
          <w:lang w:val="en-GB"/>
        </w:rPr>
        <w:t>non-parametric</w:t>
      </w:r>
      <w:r>
        <w:rPr>
          <w:rFonts w:eastAsia="Times New Roman"/>
          <w:color w:val="000000"/>
          <w:lang w:val="en-GB"/>
        </w:rPr>
        <w:t>, more light weight processing, stopping one step earlier, fine for now</w:t>
      </w:r>
    </w:p>
    <w:p w14:paraId="2A2516BA" w14:textId="5554585F" w:rsidR="001C7D02" w:rsidRDefault="001C7D02" w:rsidP="008D6988">
      <w:pPr>
        <w:numPr>
          <w:ilvl w:val="0"/>
          <w:numId w:val="19"/>
        </w:numPr>
        <w:spacing w:line="240" w:lineRule="auto"/>
        <w:textAlignment w:val="baseline"/>
        <w:rPr>
          <w:rFonts w:eastAsia="Times New Roman"/>
          <w:color w:val="000000"/>
          <w:lang w:val="en-GB"/>
        </w:rPr>
      </w:pPr>
      <w:r>
        <w:rPr>
          <w:rFonts w:eastAsia="Times New Roman"/>
          <w:color w:val="000000"/>
          <w:lang w:val="en-GB"/>
        </w:rPr>
        <w:t>Wang Bin: can make a new section, will think to give some comparison</w:t>
      </w:r>
      <w:r w:rsidR="00785DB5">
        <w:rPr>
          <w:rFonts w:eastAsia="Times New Roman"/>
          <w:color w:val="000000"/>
          <w:lang w:val="en-GB"/>
        </w:rPr>
        <w:t>.</w:t>
      </w:r>
    </w:p>
    <w:p w14:paraId="3E55DF73" w14:textId="1FCF1878" w:rsidR="001C7D02" w:rsidRDefault="001C7D02" w:rsidP="008D6988">
      <w:pPr>
        <w:numPr>
          <w:ilvl w:val="0"/>
          <w:numId w:val="19"/>
        </w:numPr>
        <w:spacing w:line="240" w:lineRule="auto"/>
        <w:textAlignment w:val="baseline"/>
        <w:rPr>
          <w:rFonts w:eastAsia="Times New Roman"/>
          <w:color w:val="000000"/>
          <w:lang w:val="en-GB"/>
        </w:rPr>
      </w:pPr>
      <w:r>
        <w:rPr>
          <w:rFonts w:eastAsia="Times New Roman"/>
          <w:color w:val="000000"/>
          <w:lang w:val="en-GB"/>
        </w:rPr>
        <w:t>Stéphane R: could edit document</w:t>
      </w:r>
      <w:r w:rsidR="00785DB5">
        <w:rPr>
          <w:rFonts w:eastAsia="Times New Roman"/>
          <w:color w:val="000000"/>
          <w:lang w:val="en-GB"/>
        </w:rPr>
        <w:t>.</w:t>
      </w:r>
    </w:p>
    <w:p w14:paraId="4176333A" w14:textId="231E773F" w:rsidR="001C7D02" w:rsidRPr="001C7D02" w:rsidRDefault="001C7D02" w:rsidP="008D6988">
      <w:pPr>
        <w:numPr>
          <w:ilvl w:val="0"/>
          <w:numId w:val="19"/>
        </w:numPr>
        <w:spacing w:line="240" w:lineRule="auto"/>
        <w:textAlignment w:val="baseline"/>
        <w:rPr>
          <w:rFonts w:eastAsia="Times New Roman"/>
          <w:color w:val="000000"/>
          <w:lang w:val="en-GB"/>
        </w:rPr>
      </w:pPr>
      <w:r>
        <w:rPr>
          <w:rFonts w:eastAsia="Times New Roman"/>
          <w:color w:val="000000"/>
          <w:lang w:val="en-GB"/>
        </w:rPr>
        <w:t xml:space="preserve">Wang Bin: references, figure, leave it as it is, make new section to describe difference parametric and </w:t>
      </w:r>
      <w:r w:rsidR="00785DB5">
        <w:rPr>
          <w:rFonts w:eastAsia="Times New Roman"/>
          <w:color w:val="000000"/>
          <w:lang w:val="en-GB"/>
        </w:rPr>
        <w:t>non-parametric</w:t>
      </w:r>
      <w:r>
        <w:rPr>
          <w:rFonts w:eastAsia="Times New Roman"/>
          <w:color w:val="000000"/>
          <w:lang w:val="en-GB"/>
        </w:rPr>
        <w:t>, can make proposal offline</w:t>
      </w:r>
      <w:r w:rsidR="00015EEB">
        <w:rPr>
          <w:rFonts w:eastAsia="Times New Roman"/>
          <w:color w:val="000000"/>
          <w:lang w:val="en-GB"/>
        </w:rPr>
        <w:t>.</w:t>
      </w:r>
    </w:p>
    <w:p w14:paraId="6C55559C" w14:textId="77777777" w:rsidR="008D6988" w:rsidRPr="001C7D02" w:rsidRDefault="008D6988" w:rsidP="008D6988">
      <w:pPr>
        <w:spacing w:line="240" w:lineRule="auto"/>
        <w:ind w:left="720"/>
        <w:rPr>
          <w:rFonts w:ascii="Times New Roman" w:eastAsia="Times New Roman" w:hAnsi="Times New Roman" w:cs="Times New Roman"/>
          <w:sz w:val="24"/>
          <w:szCs w:val="24"/>
          <w:lang w:val="en-GB"/>
        </w:rPr>
      </w:pPr>
      <w:r w:rsidRPr="001C7D02">
        <w:rPr>
          <w:rFonts w:eastAsia="Times New Roman"/>
          <w:color w:val="000000"/>
          <w:lang w:val="en-GB"/>
        </w:rPr>
        <w:t> </w:t>
      </w:r>
    </w:p>
    <w:p w14:paraId="20C2458C" w14:textId="77777777" w:rsidR="008D6988" w:rsidRPr="007655FA" w:rsidRDefault="008D6988" w:rsidP="008D6988">
      <w:pPr>
        <w:spacing w:line="240" w:lineRule="auto"/>
        <w:rPr>
          <w:rFonts w:ascii="Times New Roman" w:eastAsia="Times New Roman" w:hAnsi="Times New Roman" w:cs="Times New Roman"/>
          <w:sz w:val="24"/>
          <w:szCs w:val="24"/>
          <w:lang w:val="en-GB"/>
        </w:rPr>
      </w:pPr>
      <w:r w:rsidRPr="007655FA">
        <w:rPr>
          <w:rFonts w:eastAsia="Times New Roman"/>
          <w:b/>
          <w:bCs/>
          <w:color w:val="000000"/>
          <w:lang w:val="en-GB"/>
        </w:rPr>
        <w:t>Decision: </w:t>
      </w:r>
    </w:p>
    <w:p w14:paraId="57F2D9B5" w14:textId="77777777" w:rsidR="008D6988" w:rsidRPr="007655FA" w:rsidRDefault="008D6988" w:rsidP="008D6988">
      <w:pPr>
        <w:spacing w:line="240" w:lineRule="auto"/>
        <w:rPr>
          <w:rFonts w:ascii="Times New Roman" w:eastAsia="Times New Roman" w:hAnsi="Times New Roman" w:cs="Times New Roman"/>
          <w:sz w:val="24"/>
          <w:szCs w:val="24"/>
          <w:lang w:val="en-GB"/>
        </w:rPr>
      </w:pPr>
    </w:p>
    <w:p w14:paraId="1A96EA65" w14:textId="71C76176" w:rsidR="008D6988" w:rsidRPr="007655FA" w:rsidRDefault="008D6988" w:rsidP="008D6988">
      <w:pPr>
        <w:spacing w:line="240" w:lineRule="auto"/>
        <w:rPr>
          <w:rFonts w:ascii="Times New Roman" w:eastAsia="Times New Roman" w:hAnsi="Times New Roman" w:cs="Times New Roman"/>
          <w:sz w:val="24"/>
          <w:szCs w:val="24"/>
          <w:lang w:val="en-GB"/>
        </w:rPr>
      </w:pPr>
      <w:r w:rsidRPr="007655FA">
        <w:rPr>
          <w:rFonts w:eastAsia="Times New Roman"/>
          <w:color w:val="4F81BD"/>
          <w:lang w:val="en-GB"/>
        </w:rPr>
        <w:t>S4aA23013</w:t>
      </w:r>
      <w:r w:rsidR="00973387" w:rsidRPr="007655FA">
        <w:rPr>
          <w:rFonts w:eastAsia="Times New Roman"/>
          <w:color w:val="4F81BD"/>
          <w:lang w:val="en-GB"/>
        </w:rPr>
        <w:t>2</w:t>
      </w:r>
      <w:r w:rsidRPr="007655FA">
        <w:rPr>
          <w:rFonts w:eastAsia="Times New Roman"/>
          <w:color w:val="4F81BD"/>
          <w:lang w:val="en-GB"/>
        </w:rPr>
        <w:t xml:space="preserve"> </w:t>
      </w:r>
      <w:r w:rsidRPr="007655FA">
        <w:rPr>
          <w:rFonts w:eastAsia="Times New Roman"/>
          <w:color w:val="000000"/>
          <w:lang w:val="en-GB"/>
        </w:rPr>
        <w:t xml:space="preserve">is </w:t>
      </w:r>
      <w:r w:rsidR="007655FA" w:rsidRPr="007655FA">
        <w:rPr>
          <w:rFonts w:eastAsia="Times New Roman"/>
          <w:color w:val="4F81BD"/>
          <w:lang w:val="en-GB"/>
        </w:rPr>
        <w:t>agreed</w:t>
      </w:r>
      <w:r w:rsidRPr="007655FA">
        <w:rPr>
          <w:rFonts w:eastAsia="Times New Roman"/>
          <w:color w:val="4F81BD"/>
          <w:lang w:val="en-GB"/>
        </w:rPr>
        <w:t>.</w:t>
      </w:r>
      <w:r w:rsidR="007655FA" w:rsidRPr="007655FA">
        <w:rPr>
          <w:rFonts w:eastAsia="Times New Roman"/>
          <w:color w:val="4F81BD"/>
          <w:lang w:val="en-GB"/>
        </w:rPr>
        <w:t xml:space="preserve"> </w:t>
      </w:r>
    </w:p>
    <w:p w14:paraId="2AAADEEA" w14:textId="4F47AA12" w:rsidR="008D6988" w:rsidRDefault="007655FA" w:rsidP="008D6988">
      <w:r>
        <w:t>A revision (with change marks) for inclusion in the TR will be submitted to the next meeting.</w:t>
      </w:r>
    </w:p>
    <w:p w14:paraId="7A913A52" w14:textId="0D7EC7A7" w:rsidR="00A7471C" w:rsidRDefault="00A7471C" w:rsidP="00A7471C"/>
    <w:p w14:paraId="284AF201" w14:textId="1C50888F" w:rsidR="000E4529" w:rsidRDefault="000E4529"/>
    <w:p w14:paraId="333C1C08" w14:textId="48C0FD81" w:rsidR="006245F7" w:rsidRPr="00AB6F68" w:rsidRDefault="006245F7" w:rsidP="006245F7">
      <w:pPr>
        <w:rPr>
          <w:b/>
          <w:lang w:val="en-GB"/>
        </w:rPr>
      </w:pPr>
      <w:r w:rsidRPr="00AB6F68">
        <w:rPr>
          <w:b/>
        </w:rPr>
        <w:t>A.I. 1.8 ISAR (Immersive Audio for Split Rendering Scenarios)</w:t>
      </w:r>
    </w:p>
    <w:p w14:paraId="240C35AD" w14:textId="77777777" w:rsidR="006245F7" w:rsidRPr="00AB6F68" w:rsidRDefault="006245F7" w:rsidP="006245F7">
      <w:pPr>
        <w:rPr>
          <w:lang w:val="en-GB"/>
        </w:rPr>
      </w:pPr>
    </w:p>
    <w:p w14:paraId="0373EE5D" w14:textId="77777777" w:rsidR="006245F7" w:rsidRPr="00AB6F68" w:rsidRDefault="006245F7" w:rsidP="006245F7">
      <w:r w:rsidRPr="00AB6F68">
        <w:t>None.</w:t>
      </w:r>
    </w:p>
    <w:p w14:paraId="5893A55F" w14:textId="77777777" w:rsidR="006245F7" w:rsidRPr="00AB6F68" w:rsidRDefault="006245F7"/>
    <w:p w14:paraId="5814A189" w14:textId="77777777" w:rsidR="000E4529" w:rsidRPr="00AB6F68" w:rsidRDefault="000E4529"/>
    <w:p w14:paraId="65E36EEC" w14:textId="32B29CED" w:rsidR="004B5501" w:rsidRPr="00AB6F68" w:rsidRDefault="004B5501">
      <w:pPr>
        <w:rPr>
          <w:b/>
          <w:lang w:val="en-GB"/>
        </w:rPr>
      </w:pPr>
      <w:r w:rsidRPr="00AB6F68">
        <w:rPr>
          <w:b/>
        </w:rPr>
        <w:t xml:space="preserve">A.I. </w:t>
      </w:r>
      <w:r w:rsidR="00761E68" w:rsidRPr="00AB6F68">
        <w:rPr>
          <w:b/>
        </w:rPr>
        <w:t>1.</w:t>
      </w:r>
      <w:r w:rsidR="006245F7" w:rsidRPr="00AB6F68">
        <w:rPr>
          <w:b/>
        </w:rPr>
        <w:t>9</w:t>
      </w:r>
      <w:r w:rsidRPr="00AB6F68">
        <w:rPr>
          <w:b/>
        </w:rPr>
        <w:t xml:space="preserve"> </w:t>
      </w:r>
      <w:r w:rsidR="00267DEF" w:rsidRPr="00AB6F68">
        <w:rPr>
          <w:b/>
        </w:rPr>
        <w:t>Others including TE</w:t>
      </w:r>
      <w:r w:rsidR="006245F7" w:rsidRPr="00AB6F68">
        <w:rPr>
          <w:b/>
        </w:rPr>
        <w:t>I</w:t>
      </w:r>
    </w:p>
    <w:p w14:paraId="612342A0" w14:textId="5C22F5E1" w:rsidR="004B5501" w:rsidRPr="00AB6F68" w:rsidRDefault="004B5501"/>
    <w:p w14:paraId="443F920E" w14:textId="7AEA2DE7" w:rsidR="00B55771" w:rsidRPr="00AB6F68" w:rsidRDefault="00B55771">
      <w:r w:rsidRPr="00AB6F68">
        <w:t>None.</w:t>
      </w:r>
    </w:p>
    <w:p w14:paraId="04EFEC8F" w14:textId="0535CCD9" w:rsidR="00B55771" w:rsidRPr="00AB6F68" w:rsidRDefault="00B55771"/>
    <w:p w14:paraId="7C006098" w14:textId="3586972A" w:rsidR="006245F7" w:rsidRPr="00AB6F68" w:rsidRDefault="006245F7"/>
    <w:p w14:paraId="2C618334" w14:textId="0313323F" w:rsidR="006245F7" w:rsidRPr="00AB6F68" w:rsidRDefault="006245F7" w:rsidP="006245F7">
      <w:pPr>
        <w:rPr>
          <w:b/>
          <w:lang w:val="en-GB"/>
        </w:rPr>
      </w:pPr>
      <w:r w:rsidRPr="00AB6F68">
        <w:rPr>
          <w:b/>
        </w:rPr>
        <w:t>A.I. 1.10 New Work / New Work Items and Study Items</w:t>
      </w:r>
    </w:p>
    <w:p w14:paraId="33F33C08" w14:textId="77777777" w:rsidR="006245F7" w:rsidRPr="00FC0C21" w:rsidRDefault="006245F7" w:rsidP="006245F7">
      <w:pPr>
        <w:rPr>
          <w:lang w:val="en-GB"/>
        </w:rPr>
      </w:pPr>
    </w:p>
    <w:p w14:paraId="1552C617" w14:textId="77777777" w:rsidR="006245F7" w:rsidRPr="00AB6F68" w:rsidRDefault="006245F7" w:rsidP="006245F7">
      <w:r w:rsidRPr="00AB6F68">
        <w:t>None.</w:t>
      </w:r>
    </w:p>
    <w:p w14:paraId="0761E820" w14:textId="5212BA23" w:rsidR="006245F7" w:rsidRPr="00AB6F68" w:rsidRDefault="006245F7"/>
    <w:p w14:paraId="337BB87E" w14:textId="77777777" w:rsidR="006245F7" w:rsidRPr="00AB6F68" w:rsidRDefault="006245F7"/>
    <w:p w14:paraId="71E69C92" w14:textId="56D8746F" w:rsidR="00C571FE" w:rsidRPr="00894E30" w:rsidRDefault="004B5501">
      <w:pPr>
        <w:rPr>
          <w:b/>
        </w:rPr>
      </w:pPr>
      <w:r w:rsidRPr="00AB6F68">
        <w:rPr>
          <w:b/>
        </w:rPr>
        <w:t xml:space="preserve">A.I. </w:t>
      </w:r>
      <w:r w:rsidR="00761E68" w:rsidRPr="00AB6F68">
        <w:rPr>
          <w:b/>
        </w:rPr>
        <w:t>1.</w:t>
      </w:r>
      <w:r w:rsidR="006245F7" w:rsidRPr="00AB6F68">
        <w:rPr>
          <w:b/>
        </w:rPr>
        <w:t>11</w:t>
      </w:r>
      <w:r w:rsidR="007128A7" w:rsidRPr="00AB6F68">
        <w:rPr>
          <w:b/>
        </w:rPr>
        <w:t xml:space="preserve"> </w:t>
      </w:r>
      <w:r w:rsidR="005E5E79" w:rsidRPr="00AB6F68">
        <w:rPr>
          <w:b/>
        </w:rPr>
        <w:t>Close of the session</w:t>
      </w:r>
    </w:p>
    <w:p w14:paraId="3711866A" w14:textId="71323177" w:rsidR="00C571FE" w:rsidRDefault="00C571FE"/>
    <w:p w14:paraId="2DA09EC3" w14:textId="335017BF" w:rsidR="00A723B8" w:rsidRDefault="00A723B8">
      <w:r>
        <w:t xml:space="preserve">Stéphane: Next </w:t>
      </w:r>
      <w:r w:rsidR="00BB15F1">
        <w:t xml:space="preserve">meeting </w:t>
      </w:r>
      <w:r w:rsidR="00D92B10">
        <w:t>is SA4#127 with a submission deadline on January 23</w:t>
      </w:r>
      <w:r w:rsidR="00BB15F1">
        <w:t>.</w:t>
      </w:r>
      <w:r w:rsidR="00603CCE">
        <w:t xml:space="preserve"> Thank you to HEAD acoustics for hosting the </w:t>
      </w:r>
      <w:r w:rsidR="003D7249">
        <w:t>telco</w:t>
      </w:r>
      <w:r w:rsidR="00603CCE">
        <w:t>.</w:t>
      </w:r>
    </w:p>
    <w:p w14:paraId="2F772C57" w14:textId="77777777" w:rsidR="00397522" w:rsidRDefault="00397522"/>
    <w:p w14:paraId="365E651A" w14:textId="15579011" w:rsidR="00C571FE" w:rsidRDefault="00C25363">
      <w:r w:rsidRPr="000950D8">
        <w:t xml:space="preserve">The meeting was closed at </w:t>
      </w:r>
      <w:r w:rsidR="004E78B5">
        <w:t>17:36</w:t>
      </w:r>
      <w:r w:rsidR="006C2DB7" w:rsidRPr="000950D8">
        <w:t xml:space="preserve"> C</w:t>
      </w:r>
      <w:r w:rsidR="00B256C4" w:rsidRPr="000950D8">
        <w:t>E</w:t>
      </w:r>
      <w:r w:rsidR="001C756C" w:rsidRPr="000950D8">
        <w:t>T</w:t>
      </w:r>
      <w:r w:rsidR="007D328C" w:rsidRPr="000950D8">
        <w:t>.</w:t>
      </w:r>
      <w:r w:rsidR="007128A7">
        <w:br w:type="page"/>
      </w:r>
    </w:p>
    <w:p w14:paraId="771215C0" w14:textId="77777777" w:rsidR="00A723B8" w:rsidRDefault="00A723B8"/>
    <w:p w14:paraId="5E59730E" w14:textId="77777777" w:rsidR="00C571FE" w:rsidRDefault="007128A7">
      <w:pPr>
        <w:widowControl w:val="0"/>
        <w:pBdr>
          <w:top w:val="nil"/>
          <w:left w:val="nil"/>
          <w:bottom w:val="nil"/>
          <w:right w:val="nil"/>
          <w:between w:val="nil"/>
        </w:pBdr>
        <w:spacing w:after="120"/>
        <w:jc w:val="both"/>
        <w:rPr>
          <w:b/>
          <w:color w:val="000000"/>
        </w:rPr>
      </w:pPr>
      <w:r>
        <w:rPr>
          <w:b/>
          <w:color w:val="000000"/>
        </w:rPr>
        <w:t>Annex A – Meeting agenda</w:t>
      </w:r>
    </w:p>
    <w:p w14:paraId="4238B029" w14:textId="77777777" w:rsidR="00451332" w:rsidRPr="00276C74" w:rsidRDefault="00451332" w:rsidP="00451332">
      <w:pPr>
        <w:tabs>
          <w:tab w:val="left" w:pos="2127"/>
          <w:tab w:val="left" w:pos="6379"/>
        </w:tabs>
        <w:spacing w:before="120"/>
        <w:ind w:left="2127" w:hanging="2127"/>
        <w:rPr>
          <w:b/>
          <w:sz w:val="24"/>
          <w:szCs w:val="24"/>
          <w:lang w:val="en-US"/>
        </w:rPr>
      </w:pPr>
      <w:r w:rsidRPr="00276C74">
        <w:rPr>
          <w:b/>
          <w:sz w:val="24"/>
          <w:szCs w:val="24"/>
          <w:lang w:val="en-US"/>
        </w:rPr>
        <w:t>Source:</w:t>
      </w:r>
      <w:r w:rsidRPr="00276C74">
        <w:rPr>
          <w:b/>
          <w:sz w:val="24"/>
          <w:szCs w:val="24"/>
          <w:lang w:val="en-US"/>
        </w:rPr>
        <w:tab/>
        <w:t>SA4 Audio SWG Co-Chair</w:t>
      </w:r>
      <w:r>
        <w:rPr>
          <w:b/>
          <w:color w:val="0000FF"/>
          <w:sz w:val="24"/>
          <w:szCs w:val="24"/>
          <w:vertAlign w:val="superscript"/>
        </w:rPr>
        <w:footnoteReference w:id="2"/>
      </w:r>
    </w:p>
    <w:p w14:paraId="13CAFD7F" w14:textId="3D12A4F8" w:rsidR="00451332" w:rsidRDefault="00451332" w:rsidP="00451332">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 xml:space="preserve">Proposed agenda for </w:t>
      </w:r>
      <w:r>
        <w:rPr>
          <w:b/>
          <w:sz w:val="24"/>
          <w:szCs w:val="24"/>
        </w:rPr>
        <w:t>Audio</w:t>
      </w:r>
      <w:r w:rsidRPr="00F14C56">
        <w:rPr>
          <w:b/>
          <w:sz w:val="24"/>
          <w:szCs w:val="24"/>
        </w:rPr>
        <w:t xml:space="preserve"> SWG teleconference on</w:t>
      </w:r>
      <w:r>
        <w:rPr>
          <w:b/>
          <w:sz w:val="24"/>
          <w:szCs w:val="24"/>
        </w:rPr>
        <w:t xml:space="preserve"> </w:t>
      </w:r>
      <w:r w:rsidR="00181938">
        <w:rPr>
          <w:b/>
          <w:sz w:val="24"/>
          <w:szCs w:val="24"/>
        </w:rPr>
        <w:t>on</w:t>
      </w:r>
      <w:r w:rsidR="00181938" w:rsidRPr="006D0117">
        <w:rPr>
          <w:b/>
          <w:sz w:val="24"/>
          <w:szCs w:val="24"/>
        </w:rPr>
        <w:t xml:space="preserve"> </w:t>
      </w:r>
      <w:r w:rsidR="00181938" w:rsidRPr="00E736C7">
        <w:rPr>
          <w:b/>
          <w:sz w:val="24"/>
          <w:szCs w:val="24"/>
        </w:rPr>
        <w:t xml:space="preserve">ATIAS, eUET and FS_DaCED </w:t>
      </w:r>
      <w:r w:rsidR="00181938">
        <w:rPr>
          <w:b/>
          <w:sz w:val="24"/>
          <w:szCs w:val="24"/>
        </w:rPr>
        <w:t>(12 January 2024)</w:t>
      </w:r>
    </w:p>
    <w:p w14:paraId="6D6BBA7D" w14:textId="77777777" w:rsidR="00451332" w:rsidRDefault="00451332" w:rsidP="00451332">
      <w:pPr>
        <w:tabs>
          <w:tab w:val="left" w:pos="2127"/>
          <w:tab w:val="left" w:pos="6379"/>
        </w:tabs>
        <w:ind w:left="2131" w:hanging="2131"/>
        <w:rPr>
          <w:b/>
          <w:sz w:val="24"/>
          <w:szCs w:val="24"/>
        </w:rPr>
      </w:pPr>
      <w:r>
        <w:rPr>
          <w:b/>
          <w:sz w:val="24"/>
          <w:szCs w:val="24"/>
        </w:rPr>
        <w:t>Document for:</w:t>
      </w:r>
      <w:r>
        <w:rPr>
          <w:b/>
          <w:sz w:val="24"/>
          <w:szCs w:val="24"/>
        </w:rPr>
        <w:tab/>
        <w:t>Approval</w:t>
      </w:r>
    </w:p>
    <w:p w14:paraId="58DE46F1" w14:textId="77777777" w:rsidR="00451332" w:rsidRPr="001A1BC9" w:rsidRDefault="00451332" w:rsidP="00451332">
      <w:pPr>
        <w:tabs>
          <w:tab w:val="left" w:pos="2127"/>
          <w:tab w:val="left" w:pos="6379"/>
        </w:tabs>
        <w:ind w:left="2131" w:hanging="2131"/>
        <w:rPr>
          <w:sz w:val="32"/>
          <w:szCs w:val="32"/>
        </w:rPr>
      </w:pPr>
      <w:r>
        <w:rPr>
          <w:b/>
          <w:sz w:val="24"/>
          <w:szCs w:val="24"/>
        </w:rPr>
        <w:t>Agenda item:</w:t>
      </w:r>
      <w:r>
        <w:rPr>
          <w:b/>
          <w:sz w:val="24"/>
          <w:szCs w:val="24"/>
        </w:rPr>
        <w:tab/>
        <w:t>1</w:t>
      </w:r>
    </w:p>
    <w:p w14:paraId="62547D5D" w14:textId="77777777" w:rsidR="00451332" w:rsidRDefault="00451332" w:rsidP="00451332">
      <w:pPr>
        <w:pBdr>
          <w:top w:val="single" w:sz="12" w:space="1" w:color="000000"/>
        </w:pBdr>
        <w:tabs>
          <w:tab w:val="left" w:pos="6379"/>
        </w:tabs>
        <w:rPr>
          <w:sz w:val="20"/>
          <w:szCs w:val="20"/>
        </w:rPr>
      </w:pPr>
    </w:p>
    <w:p w14:paraId="5E5A559D" w14:textId="77777777" w:rsidR="00451332" w:rsidRDefault="00451332" w:rsidP="00451332">
      <w:pPr>
        <w:pStyle w:val="Corpsdetexte"/>
        <w:rPr>
          <w:b/>
          <w:lang w:val="de-DE"/>
        </w:rPr>
      </w:pPr>
    </w:p>
    <w:p w14:paraId="4A935967" w14:textId="04669205" w:rsidR="00451332" w:rsidRDefault="00451332" w:rsidP="00451332">
      <w:pPr>
        <w:rPr>
          <w:b/>
        </w:rPr>
      </w:pPr>
      <w:r>
        <w:rPr>
          <w:b/>
        </w:rPr>
        <w:t>Agenda for this telco (keeping only relevant items from the unique agenda for 3GPP SA4 AH telcos post</w:t>
      </w:r>
      <w:r w:rsidRPr="00276C74">
        <w:rPr>
          <w:b/>
        </w:rPr>
        <w:t>-12</w:t>
      </w:r>
      <w:r w:rsidR="004206BD">
        <w:rPr>
          <w:b/>
        </w:rPr>
        <w:t>6</w:t>
      </w:r>
      <w:r w:rsidRPr="00276C74">
        <w:rPr>
          <w:b/>
        </w:rPr>
        <w:t>)</w:t>
      </w:r>
      <w:r>
        <w:rPr>
          <w:b/>
        </w:rPr>
        <w:t>:</w:t>
      </w:r>
    </w:p>
    <w:p w14:paraId="11D99771" w14:textId="77777777" w:rsidR="00451332" w:rsidRPr="00241D97" w:rsidRDefault="00451332" w:rsidP="00451332">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6245F7" w:rsidRPr="002C2650" w14:paraId="7FBE8200" w14:textId="77777777" w:rsidTr="006245F7">
        <w:trPr>
          <w:trHeight w:val="20"/>
        </w:trPr>
        <w:tc>
          <w:tcPr>
            <w:tcW w:w="827" w:type="dxa"/>
            <w:shd w:val="clear" w:color="auto" w:fill="auto"/>
            <w:vAlign w:val="bottom"/>
          </w:tcPr>
          <w:p w14:paraId="6393876A" w14:textId="36063F5A" w:rsidR="006245F7" w:rsidRPr="00241D97" w:rsidRDefault="006245F7" w:rsidP="006245F7">
            <w:pPr>
              <w:spacing w:line="240" w:lineRule="auto"/>
              <w:rPr>
                <w:rFonts w:ascii="Calibri" w:eastAsia="Times New Roman" w:hAnsi="Calibri" w:cs="Calibri"/>
                <w:color w:val="000000"/>
                <w:lang w:val="fr-FR"/>
              </w:rPr>
            </w:pPr>
            <w:r>
              <w:rPr>
                <w:rFonts w:ascii="Calibri" w:hAnsi="Calibri" w:cs="Calibri"/>
                <w:color w:val="000000"/>
              </w:rPr>
              <w:t>1</w:t>
            </w:r>
          </w:p>
        </w:tc>
        <w:tc>
          <w:tcPr>
            <w:tcW w:w="4114" w:type="dxa"/>
            <w:shd w:val="clear" w:color="auto" w:fill="auto"/>
            <w:vAlign w:val="bottom"/>
          </w:tcPr>
          <w:p w14:paraId="2DBEE4A5" w14:textId="28B93F88"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Audio SWG</w:t>
            </w:r>
          </w:p>
        </w:tc>
        <w:tc>
          <w:tcPr>
            <w:tcW w:w="4500" w:type="dxa"/>
          </w:tcPr>
          <w:p w14:paraId="0F566071" w14:textId="783E079F" w:rsidR="006245F7" w:rsidRPr="009134D7" w:rsidRDefault="006245F7" w:rsidP="006245F7">
            <w:pPr>
              <w:pStyle w:val="Heading"/>
              <w:tabs>
                <w:tab w:val="center" w:pos="2193"/>
              </w:tabs>
              <w:spacing w:before="40" w:after="40" w:line="240" w:lineRule="auto"/>
              <w:ind w:left="57" w:right="57" w:firstLine="0"/>
              <w:rPr>
                <w:rFonts w:cs="Arial"/>
                <w:bCs/>
                <w:color w:val="FF0000"/>
                <w:sz w:val="20"/>
              </w:rPr>
            </w:pPr>
          </w:p>
        </w:tc>
      </w:tr>
      <w:tr w:rsidR="006245F7" w:rsidRPr="002C2650" w14:paraId="0DA1B639" w14:textId="77777777" w:rsidTr="00FD7017">
        <w:trPr>
          <w:trHeight w:val="20"/>
        </w:trPr>
        <w:tc>
          <w:tcPr>
            <w:tcW w:w="827" w:type="dxa"/>
            <w:shd w:val="clear" w:color="auto" w:fill="auto"/>
            <w:vAlign w:val="center"/>
          </w:tcPr>
          <w:p w14:paraId="4A8E279F" w14:textId="0BE0A697" w:rsidR="006245F7" w:rsidRPr="00241D97" w:rsidRDefault="006245F7" w:rsidP="006245F7">
            <w:pPr>
              <w:spacing w:line="240" w:lineRule="auto"/>
              <w:rPr>
                <w:rFonts w:ascii="Calibri" w:eastAsia="Times New Roman" w:hAnsi="Calibri" w:cs="Calibri"/>
                <w:color w:val="000000"/>
                <w:lang w:val="fr-FR"/>
              </w:rPr>
            </w:pPr>
            <w:r>
              <w:rPr>
                <w:rFonts w:ascii="Calibri" w:hAnsi="Calibri" w:cs="Calibri"/>
                <w:color w:val="000000"/>
              </w:rPr>
              <w:t>1</w:t>
            </w:r>
            <w:r w:rsidR="004206BD">
              <w:rPr>
                <w:rFonts w:ascii="Calibri" w:hAnsi="Calibri" w:cs="Calibri"/>
                <w:color w:val="000000"/>
              </w:rPr>
              <w:t>.</w:t>
            </w:r>
            <w:r>
              <w:rPr>
                <w:rFonts w:ascii="Calibri" w:hAnsi="Calibri" w:cs="Calibri"/>
                <w:color w:val="000000"/>
              </w:rPr>
              <w:t>1</w:t>
            </w:r>
          </w:p>
        </w:tc>
        <w:tc>
          <w:tcPr>
            <w:tcW w:w="4114" w:type="dxa"/>
            <w:shd w:val="clear" w:color="auto" w:fill="auto"/>
            <w:vAlign w:val="center"/>
          </w:tcPr>
          <w:p w14:paraId="4A92CEB6" w14:textId="1EF4F5B2"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Opening of the session and registration of documents</w:t>
            </w:r>
          </w:p>
        </w:tc>
        <w:tc>
          <w:tcPr>
            <w:tcW w:w="4500" w:type="dxa"/>
          </w:tcPr>
          <w:p w14:paraId="7D10EEAF" w14:textId="77777777" w:rsidR="006245F7" w:rsidRPr="007D7CB2" w:rsidRDefault="006245F7" w:rsidP="006245F7">
            <w:pPr>
              <w:pStyle w:val="Heading"/>
              <w:tabs>
                <w:tab w:val="left" w:pos="7200"/>
              </w:tabs>
              <w:spacing w:before="40" w:after="40" w:line="240" w:lineRule="auto"/>
              <w:ind w:left="57" w:right="57" w:firstLine="0"/>
              <w:rPr>
                <w:rFonts w:cs="Arial"/>
                <w:bCs/>
                <w:sz w:val="20"/>
              </w:rPr>
            </w:pPr>
          </w:p>
        </w:tc>
      </w:tr>
      <w:tr w:rsidR="006245F7" w:rsidRPr="006F7DFD" w14:paraId="10C28B2D" w14:textId="77777777" w:rsidTr="00FD7017">
        <w:trPr>
          <w:trHeight w:val="20"/>
        </w:trPr>
        <w:tc>
          <w:tcPr>
            <w:tcW w:w="827" w:type="dxa"/>
            <w:shd w:val="clear" w:color="auto" w:fill="auto"/>
            <w:vAlign w:val="center"/>
          </w:tcPr>
          <w:p w14:paraId="0FD86BEC" w14:textId="40C1413C" w:rsidR="006245F7" w:rsidRPr="00241D97" w:rsidRDefault="006245F7" w:rsidP="006245F7">
            <w:pPr>
              <w:spacing w:line="240" w:lineRule="auto"/>
              <w:rPr>
                <w:rFonts w:ascii="Calibri" w:eastAsia="Times New Roman" w:hAnsi="Calibri" w:cs="Calibri"/>
                <w:color w:val="000000"/>
                <w:lang w:val="fr-FR"/>
              </w:rPr>
            </w:pPr>
            <w:r>
              <w:rPr>
                <w:rFonts w:ascii="Calibri" w:hAnsi="Calibri" w:cs="Calibri"/>
                <w:color w:val="000000"/>
              </w:rPr>
              <w:t>1</w:t>
            </w:r>
            <w:r w:rsidR="004206BD">
              <w:rPr>
                <w:rFonts w:ascii="Calibri" w:hAnsi="Calibri" w:cs="Calibri"/>
                <w:color w:val="000000"/>
              </w:rPr>
              <w:t>.</w:t>
            </w:r>
            <w:r>
              <w:rPr>
                <w:rFonts w:ascii="Calibri" w:hAnsi="Calibri" w:cs="Calibri"/>
                <w:color w:val="000000"/>
              </w:rPr>
              <w:t>2</w:t>
            </w:r>
          </w:p>
        </w:tc>
        <w:tc>
          <w:tcPr>
            <w:tcW w:w="4114" w:type="dxa"/>
            <w:shd w:val="clear" w:color="auto" w:fill="auto"/>
            <w:vAlign w:val="center"/>
          </w:tcPr>
          <w:p w14:paraId="7CB0ED96" w14:textId="4595B411" w:rsidR="006245F7" w:rsidRDefault="006245F7" w:rsidP="006245F7">
            <w:pPr>
              <w:spacing w:line="240" w:lineRule="auto"/>
              <w:rPr>
                <w:rFonts w:ascii="Calibri" w:eastAsia="Times New Roman" w:hAnsi="Calibri" w:cs="Calibri"/>
                <w:color w:val="000000"/>
                <w:lang w:val="en-US"/>
              </w:rPr>
            </w:pPr>
            <w:r>
              <w:rPr>
                <w:rFonts w:ascii="Calibri" w:hAnsi="Calibri" w:cs="Calibri"/>
                <w:color w:val="000000"/>
              </w:rPr>
              <w:t>Reports/Liaisons from other groups/meetings</w:t>
            </w:r>
          </w:p>
        </w:tc>
        <w:tc>
          <w:tcPr>
            <w:tcW w:w="4500" w:type="dxa"/>
          </w:tcPr>
          <w:p w14:paraId="71A83B45" w14:textId="17165BE8" w:rsidR="002E5A1F" w:rsidRPr="00181938" w:rsidRDefault="002E5A1F" w:rsidP="002E5A1F">
            <w:pPr>
              <w:pStyle w:val="Heading"/>
              <w:tabs>
                <w:tab w:val="left" w:pos="7200"/>
              </w:tabs>
              <w:spacing w:before="40" w:after="40" w:line="240" w:lineRule="auto"/>
              <w:ind w:left="57" w:right="57" w:firstLine="0"/>
              <w:rPr>
                <w:rFonts w:cs="Arial"/>
                <w:bCs/>
                <w:color w:val="FF0000"/>
                <w:sz w:val="20"/>
                <w:lang w:val="en-US"/>
              </w:rPr>
            </w:pPr>
            <w:r w:rsidRPr="00181938">
              <w:rPr>
                <w:rFonts w:cs="Arial"/>
                <w:bCs/>
                <w:color w:val="FF0000"/>
                <w:sz w:val="20"/>
                <w:lang w:val="en-US"/>
              </w:rPr>
              <w:t>S4aA230130</w:t>
            </w:r>
            <w:r w:rsidR="00181938" w:rsidRPr="00181938">
              <w:rPr>
                <w:rFonts w:cs="Arial"/>
                <w:bCs/>
                <w:color w:val="FF0000"/>
                <w:sz w:val="20"/>
                <w:lang w:val="en-US"/>
              </w:rPr>
              <w:t>a</w:t>
            </w:r>
            <w:r w:rsidRPr="00181938">
              <w:rPr>
                <w:rFonts w:cs="Arial"/>
                <w:bCs/>
                <w:color w:val="FF0000"/>
                <w:sz w:val="20"/>
                <w:lang w:val="en-US"/>
              </w:rPr>
              <w:t xml:space="preserve"> (Dec 4 telco</w:t>
            </w:r>
            <w:r w:rsidR="002F6B10" w:rsidRPr="00181938">
              <w:rPr>
                <w:rFonts w:cs="Arial"/>
                <w:bCs/>
                <w:color w:val="FF0000"/>
                <w:sz w:val="20"/>
                <w:lang w:val="en-US"/>
              </w:rPr>
              <w:t xml:space="preserve"> on eUET</w:t>
            </w:r>
            <w:r w:rsidRPr="00181938">
              <w:rPr>
                <w:rFonts w:cs="Arial"/>
                <w:bCs/>
                <w:color w:val="FF0000"/>
                <w:sz w:val="20"/>
                <w:lang w:val="en-US"/>
              </w:rPr>
              <w:t>)</w:t>
            </w:r>
          </w:p>
          <w:p w14:paraId="2A977DD1" w14:textId="77777777" w:rsidR="006245F7" w:rsidRPr="002F6B10" w:rsidRDefault="006245F7" w:rsidP="006245F7">
            <w:pPr>
              <w:pStyle w:val="Heading"/>
              <w:tabs>
                <w:tab w:val="left" w:pos="7200"/>
              </w:tabs>
              <w:spacing w:before="40" w:after="40" w:line="240" w:lineRule="auto"/>
              <w:ind w:left="57" w:right="57" w:firstLine="0"/>
              <w:rPr>
                <w:rFonts w:cs="Arial"/>
                <w:bCs/>
                <w:sz w:val="20"/>
                <w:lang w:val="en-US"/>
              </w:rPr>
            </w:pPr>
          </w:p>
        </w:tc>
      </w:tr>
      <w:tr w:rsidR="006245F7" w:rsidRPr="002C2650" w14:paraId="231EEF7C" w14:textId="77777777" w:rsidTr="00FD7017">
        <w:trPr>
          <w:trHeight w:val="20"/>
        </w:trPr>
        <w:tc>
          <w:tcPr>
            <w:tcW w:w="827" w:type="dxa"/>
            <w:shd w:val="clear" w:color="auto" w:fill="auto"/>
            <w:vAlign w:val="center"/>
          </w:tcPr>
          <w:p w14:paraId="1262056F" w14:textId="35A00CE7" w:rsidR="006245F7"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3</w:t>
            </w:r>
          </w:p>
        </w:tc>
        <w:tc>
          <w:tcPr>
            <w:tcW w:w="4114" w:type="dxa"/>
            <w:shd w:val="clear" w:color="auto" w:fill="auto"/>
            <w:vAlign w:val="center"/>
          </w:tcPr>
          <w:p w14:paraId="55771CC2" w14:textId="2B5202FC" w:rsidR="006245F7" w:rsidRDefault="006245F7" w:rsidP="006245F7">
            <w:pPr>
              <w:spacing w:line="240" w:lineRule="auto"/>
              <w:rPr>
                <w:rFonts w:ascii="Calibri" w:eastAsia="Times New Roman" w:hAnsi="Calibri" w:cs="Calibri"/>
                <w:color w:val="000000"/>
                <w:lang w:val="en-US"/>
              </w:rPr>
            </w:pPr>
            <w:r>
              <w:rPr>
                <w:rFonts w:ascii="Calibri" w:hAnsi="Calibri" w:cs="Calibri"/>
                <w:color w:val="000000"/>
              </w:rPr>
              <w:t>CRs to features in Release 17 and earlier</w:t>
            </w:r>
          </w:p>
        </w:tc>
        <w:tc>
          <w:tcPr>
            <w:tcW w:w="4500" w:type="dxa"/>
          </w:tcPr>
          <w:p w14:paraId="55972979" w14:textId="77777777" w:rsidR="006245F7" w:rsidRDefault="006245F7" w:rsidP="006245F7">
            <w:pPr>
              <w:pStyle w:val="Heading"/>
              <w:tabs>
                <w:tab w:val="left" w:pos="7200"/>
              </w:tabs>
              <w:spacing w:before="40" w:after="40" w:line="240" w:lineRule="auto"/>
              <w:ind w:left="57" w:right="57" w:firstLine="0"/>
              <w:rPr>
                <w:rFonts w:cs="Arial"/>
                <w:bCs/>
                <w:color w:val="FF0000"/>
                <w:sz w:val="20"/>
              </w:rPr>
            </w:pPr>
          </w:p>
        </w:tc>
      </w:tr>
      <w:tr w:rsidR="006245F7" w:rsidRPr="002C2650" w14:paraId="6BA3AD70" w14:textId="77777777" w:rsidTr="00FD7017">
        <w:trPr>
          <w:trHeight w:val="20"/>
        </w:trPr>
        <w:tc>
          <w:tcPr>
            <w:tcW w:w="827" w:type="dxa"/>
            <w:shd w:val="clear" w:color="auto" w:fill="auto"/>
            <w:vAlign w:val="center"/>
          </w:tcPr>
          <w:p w14:paraId="74D62A6E" w14:textId="3D051D41"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4</w:t>
            </w:r>
          </w:p>
        </w:tc>
        <w:tc>
          <w:tcPr>
            <w:tcW w:w="4114" w:type="dxa"/>
            <w:shd w:val="clear" w:color="auto" w:fill="auto"/>
            <w:vAlign w:val="center"/>
          </w:tcPr>
          <w:p w14:paraId="5726BB9D" w14:textId="07BC5B6A"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IVAS_Codec (EVS Codec Extension for Immersive Voice and Audio Services)</w:t>
            </w:r>
          </w:p>
        </w:tc>
        <w:tc>
          <w:tcPr>
            <w:tcW w:w="4500" w:type="dxa"/>
          </w:tcPr>
          <w:p w14:paraId="03F86768" w14:textId="5687EC4C"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70CA2502" w14:textId="77777777" w:rsidTr="00FD7017">
        <w:trPr>
          <w:trHeight w:val="20"/>
        </w:trPr>
        <w:tc>
          <w:tcPr>
            <w:tcW w:w="827" w:type="dxa"/>
            <w:shd w:val="clear" w:color="auto" w:fill="auto"/>
            <w:vAlign w:val="center"/>
          </w:tcPr>
          <w:p w14:paraId="08C8E35B" w14:textId="1F521201"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5</w:t>
            </w:r>
          </w:p>
        </w:tc>
        <w:tc>
          <w:tcPr>
            <w:tcW w:w="4114" w:type="dxa"/>
            <w:shd w:val="clear" w:color="auto" w:fill="auto"/>
            <w:vAlign w:val="center"/>
          </w:tcPr>
          <w:p w14:paraId="1DC6DC39" w14:textId="3A9CBF85"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ATIAS (Terminal Audio quality performance and Test methods for Immersive Audio Services)</w:t>
            </w:r>
          </w:p>
        </w:tc>
        <w:tc>
          <w:tcPr>
            <w:tcW w:w="4500" w:type="dxa"/>
          </w:tcPr>
          <w:p w14:paraId="394A5C36" w14:textId="306BB849" w:rsidR="002E5A1F" w:rsidRPr="009E5EC1" w:rsidRDefault="002E5A1F" w:rsidP="002E5A1F">
            <w:pPr>
              <w:pStyle w:val="Heading"/>
              <w:tabs>
                <w:tab w:val="left" w:pos="7200"/>
              </w:tabs>
              <w:spacing w:before="40" w:after="40" w:line="240" w:lineRule="auto"/>
              <w:ind w:left="57" w:right="57" w:firstLine="0"/>
              <w:rPr>
                <w:rFonts w:cs="Arial"/>
                <w:bCs/>
                <w:color w:val="FF0000"/>
                <w:sz w:val="20"/>
                <w:lang w:val="en-US"/>
              </w:rPr>
            </w:pPr>
            <w:r w:rsidRPr="009E5EC1">
              <w:rPr>
                <w:rFonts w:cs="Arial"/>
                <w:bCs/>
                <w:color w:val="FF0000"/>
                <w:sz w:val="20"/>
                <w:lang w:val="en-US"/>
              </w:rPr>
              <w:t>S4aA230133</w:t>
            </w:r>
            <w:r w:rsidR="009E5EC1" w:rsidRPr="009E5EC1">
              <w:rPr>
                <w:rFonts w:cs="Arial"/>
                <w:bCs/>
                <w:color w:val="FF0000"/>
                <w:sz w:val="20"/>
                <w:lang w:val="en-US"/>
              </w:rPr>
              <w:t>n</w:t>
            </w:r>
            <w:r w:rsidRPr="009E5EC1">
              <w:rPr>
                <w:rFonts w:cs="Arial"/>
                <w:bCs/>
                <w:color w:val="FF0000"/>
                <w:sz w:val="20"/>
                <w:lang w:val="en-US"/>
              </w:rPr>
              <w:t xml:space="preserve"> (Nokia, Virtual mic test)</w:t>
            </w:r>
          </w:p>
          <w:p w14:paraId="70FB3917" w14:textId="77777777" w:rsidR="006245F7" w:rsidRPr="00C51FF8" w:rsidRDefault="006245F7" w:rsidP="004206BD">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76A098CF" w14:textId="77777777" w:rsidTr="00FD7017">
        <w:trPr>
          <w:trHeight w:val="20"/>
        </w:trPr>
        <w:tc>
          <w:tcPr>
            <w:tcW w:w="827" w:type="dxa"/>
            <w:shd w:val="clear" w:color="auto" w:fill="auto"/>
            <w:vAlign w:val="center"/>
          </w:tcPr>
          <w:p w14:paraId="3CDF42FE" w14:textId="7690E0B4"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6</w:t>
            </w:r>
          </w:p>
        </w:tc>
        <w:tc>
          <w:tcPr>
            <w:tcW w:w="4114" w:type="dxa"/>
            <w:shd w:val="clear" w:color="auto" w:fill="auto"/>
            <w:vAlign w:val="center"/>
          </w:tcPr>
          <w:p w14:paraId="5C19DD25" w14:textId="125BD3BC" w:rsidR="006245F7" w:rsidRPr="00241D97" w:rsidRDefault="006245F7" w:rsidP="006B6AD3">
            <w:pPr>
              <w:spacing w:line="240" w:lineRule="auto"/>
              <w:rPr>
                <w:rFonts w:ascii="Calibri" w:eastAsia="Times New Roman" w:hAnsi="Calibri" w:cs="Calibri"/>
                <w:color w:val="000000"/>
                <w:lang w:val="en-US"/>
              </w:rPr>
            </w:pPr>
            <w:r>
              <w:rPr>
                <w:rFonts w:ascii="Calibri" w:hAnsi="Calibri" w:cs="Calibri"/>
                <w:color w:val="000000"/>
              </w:rPr>
              <w:t>eUET (Enhancements to UE Testing)</w:t>
            </w:r>
          </w:p>
        </w:tc>
        <w:tc>
          <w:tcPr>
            <w:tcW w:w="4500" w:type="dxa"/>
          </w:tcPr>
          <w:p w14:paraId="3884B1FE" w14:textId="05DFDFD8" w:rsidR="004206BD" w:rsidRPr="004E78B5" w:rsidRDefault="004206BD" w:rsidP="004206BD">
            <w:pPr>
              <w:pStyle w:val="Heading"/>
              <w:tabs>
                <w:tab w:val="left" w:pos="7200"/>
              </w:tabs>
              <w:spacing w:before="40" w:after="40" w:line="240" w:lineRule="auto"/>
              <w:ind w:left="57" w:right="57" w:firstLine="0"/>
              <w:rPr>
                <w:rFonts w:cs="Arial"/>
                <w:bCs/>
                <w:color w:val="FF0000"/>
                <w:sz w:val="20"/>
                <w:lang w:val="en-US"/>
              </w:rPr>
            </w:pPr>
            <w:r w:rsidRPr="004E78B5">
              <w:rPr>
                <w:rFonts w:cs="Arial"/>
                <w:bCs/>
                <w:color w:val="FF0000"/>
                <w:sz w:val="20"/>
                <w:lang w:val="en-US"/>
              </w:rPr>
              <w:t>S4aA2301</w:t>
            </w:r>
            <w:r w:rsidR="002E5A1F" w:rsidRPr="004E78B5">
              <w:rPr>
                <w:rFonts w:cs="Arial"/>
                <w:bCs/>
                <w:color w:val="FF0000"/>
                <w:sz w:val="20"/>
                <w:lang w:val="en-US"/>
              </w:rPr>
              <w:t>31</w:t>
            </w:r>
            <w:r w:rsidR="004E78B5" w:rsidRPr="004E78B5">
              <w:rPr>
                <w:rFonts w:cs="Arial"/>
                <w:bCs/>
                <w:color w:val="FF0000"/>
                <w:sz w:val="20"/>
                <w:lang w:val="en-US"/>
              </w:rPr>
              <w:t>n</w:t>
            </w:r>
            <w:r w:rsidRPr="004E78B5">
              <w:rPr>
                <w:rFonts w:cs="Arial"/>
                <w:bCs/>
                <w:color w:val="FF0000"/>
                <w:sz w:val="20"/>
                <w:lang w:val="en-US"/>
              </w:rPr>
              <w:t xml:space="preserve"> (Orange, JBM testing)</w:t>
            </w:r>
          </w:p>
          <w:p w14:paraId="6745AA3B" w14:textId="701A6D26" w:rsidR="006245F7" w:rsidRPr="006B6AD3" w:rsidRDefault="004206BD" w:rsidP="002E5A1F">
            <w:pPr>
              <w:pStyle w:val="Heading"/>
              <w:tabs>
                <w:tab w:val="left" w:pos="7200"/>
              </w:tabs>
              <w:spacing w:before="40" w:after="40" w:line="240" w:lineRule="auto"/>
              <w:ind w:left="57" w:right="57" w:firstLine="0"/>
              <w:rPr>
                <w:rFonts w:cs="Arial"/>
                <w:bCs/>
                <w:sz w:val="20"/>
                <w:lang w:val="en-US"/>
              </w:rPr>
            </w:pPr>
            <w:r w:rsidRPr="00973387">
              <w:rPr>
                <w:rFonts w:cs="Arial"/>
                <w:bCs/>
                <w:color w:val="FF0000"/>
                <w:sz w:val="20"/>
                <w:lang w:val="en-US"/>
              </w:rPr>
              <w:t>S4aA2301</w:t>
            </w:r>
            <w:r w:rsidR="002E5A1F" w:rsidRPr="00973387">
              <w:rPr>
                <w:rFonts w:cs="Arial"/>
                <w:bCs/>
                <w:color w:val="FF0000"/>
                <w:sz w:val="20"/>
                <w:lang w:val="en-US"/>
              </w:rPr>
              <w:t>34</w:t>
            </w:r>
            <w:r w:rsidR="00973387" w:rsidRPr="00973387">
              <w:rPr>
                <w:rFonts w:cs="Arial"/>
                <w:bCs/>
                <w:color w:val="FF0000"/>
                <w:sz w:val="20"/>
                <w:lang w:val="en-US"/>
              </w:rPr>
              <w:t>n</w:t>
            </w:r>
            <w:r w:rsidRPr="00973387">
              <w:rPr>
                <w:rFonts w:cs="Arial"/>
                <w:bCs/>
                <w:color w:val="FF0000"/>
                <w:sz w:val="20"/>
                <w:lang w:val="en-US"/>
              </w:rPr>
              <w:t xml:space="preserve"> (Orange, RTP conformance)</w:t>
            </w:r>
          </w:p>
        </w:tc>
      </w:tr>
      <w:tr w:rsidR="006245F7" w:rsidRPr="002C2650" w14:paraId="1FBFE988" w14:textId="77777777" w:rsidTr="00FD7017">
        <w:trPr>
          <w:trHeight w:val="20"/>
        </w:trPr>
        <w:tc>
          <w:tcPr>
            <w:tcW w:w="827" w:type="dxa"/>
            <w:shd w:val="clear" w:color="auto" w:fill="auto"/>
            <w:vAlign w:val="center"/>
          </w:tcPr>
          <w:p w14:paraId="0A7F7A9B" w14:textId="10FED92A"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7</w:t>
            </w:r>
          </w:p>
        </w:tc>
        <w:tc>
          <w:tcPr>
            <w:tcW w:w="4114" w:type="dxa"/>
            <w:shd w:val="clear" w:color="auto" w:fill="auto"/>
            <w:vAlign w:val="center"/>
          </w:tcPr>
          <w:p w14:paraId="578F5523" w14:textId="2A8A5C49"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FS_DaCED (Feasibility Study on Diverse audio Capturing system for End-user Devices)</w:t>
            </w:r>
          </w:p>
        </w:tc>
        <w:tc>
          <w:tcPr>
            <w:tcW w:w="4500" w:type="dxa"/>
          </w:tcPr>
          <w:p w14:paraId="6FCECA38" w14:textId="77777777" w:rsidR="00DC24AA" w:rsidRPr="00DC24AA" w:rsidRDefault="00DC24AA" w:rsidP="006245F7">
            <w:pPr>
              <w:pStyle w:val="Heading"/>
              <w:tabs>
                <w:tab w:val="left" w:pos="7200"/>
              </w:tabs>
              <w:spacing w:before="40" w:after="40" w:line="240" w:lineRule="auto"/>
              <w:ind w:left="57" w:right="57" w:firstLine="0"/>
              <w:rPr>
                <w:rFonts w:cs="Arial"/>
                <w:bCs/>
                <w:sz w:val="20"/>
                <w:lang w:val="en-US"/>
              </w:rPr>
            </w:pPr>
          </w:p>
          <w:p w14:paraId="67D2C0D2" w14:textId="0B544C0F" w:rsidR="002E5A1F" w:rsidRPr="00A52644" w:rsidRDefault="002E5A1F" w:rsidP="002E5A1F">
            <w:pPr>
              <w:pStyle w:val="Heading"/>
              <w:tabs>
                <w:tab w:val="left" w:pos="7200"/>
              </w:tabs>
              <w:spacing w:before="40" w:after="40" w:line="240" w:lineRule="auto"/>
              <w:ind w:left="57" w:right="57" w:firstLine="0"/>
              <w:rPr>
                <w:rFonts w:cs="Arial"/>
                <w:bCs/>
                <w:sz w:val="20"/>
                <w:lang w:val="en-US"/>
              </w:rPr>
            </w:pPr>
            <w:r w:rsidRPr="007655FA">
              <w:rPr>
                <w:rFonts w:cs="Arial"/>
                <w:bCs/>
                <w:color w:val="FF0000"/>
                <w:sz w:val="20"/>
                <w:lang w:val="en-US"/>
              </w:rPr>
              <w:t>S4aA230132</w:t>
            </w:r>
            <w:r w:rsidR="007655FA" w:rsidRPr="007655FA">
              <w:rPr>
                <w:rFonts w:cs="Arial"/>
                <w:bCs/>
                <w:color w:val="FF0000"/>
                <w:sz w:val="20"/>
                <w:lang w:val="en-US"/>
              </w:rPr>
              <w:t>a</w:t>
            </w:r>
            <w:r w:rsidRPr="007655FA">
              <w:rPr>
                <w:rFonts w:cs="Arial"/>
                <w:bCs/>
                <w:color w:val="FF0000"/>
                <w:sz w:val="20"/>
                <w:lang w:val="en-US"/>
              </w:rPr>
              <w:t xml:space="preserve"> (Xiaomi, Non-param capture)</w:t>
            </w:r>
          </w:p>
          <w:p w14:paraId="30C20ED6" w14:textId="36C6238F"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617BA4F8" w14:textId="77777777" w:rsidTr="00FD7017">
        <w:trPr>
          <w:trHeight w:val="20"/>
        </w:trPr>
        <w:tc>
          <w:tcPr>
            <w:tcW w:w="827" w:type="dxa"/>
            <w:shd w:val="clear" w:color="auto" w:fill="auto"/>
            <w:vAlign w:val="center"/>
          </w:tcPr>
          <w:p w14:paraId="78C28383" w14:textId="285881BD"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8</w:t>
            </w:r>
          </w:p>
        </w:tc>
        <w:tc>
          <w:tcPr>
            <w:tcW w:w="4114" w:type="dxa"/>
            <w:shd w:val="clear" w:color="auto" w:fill="auto"/>
            <w:vAlign w:val="center"/>
          </w:tcPr>
          <w:p w14:paraId="593C43F5" w14:textId="2A662350"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ISAR (Immersive Audio for Split Rendering Scenarios)</w:t>
            </w:r>
          </w:p>
        </w:tc>
        <w:tc>
          <w:tcPr>
            <w:tcW w:w="4500" w:type="dxa"/>
          </w:tcPr>
          <w:p w14:paraId="7807E225"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61BFD396" w14:textId="77777777" w:rsidTr="00FD7017">
        <w:trPr>
          <w:trHeight w:val="20"/>
        </w:trPr>
        <w:tc>
          <w:tcPr>
            <w:tcW w:w="827" w:type="dxa"/>
            <w:shd w:val="clear" w:color="auto" w:fill="auto"/>
            <w:vAlign w:val="center"/>
          </w:tcPr>
          <w:p w14:paraId="71637196" w14:textId="48FB92B6"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9</w:t>
            </w:r>
          </w:p>
        </w:tc>
        <w:tc>
          <w:tcPr>
            <w:tcW w:w="4114" w:type="dxa"/>
            <w:shd w:val="clear" w:color="auto" w:fill="auto"/>
            <w:vAlign w:val="center"/>
          </w:tcPr>
          <w:p w14:paraId="0F097890" w14:textId="6EFC6B60"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Others including TEI</w:t>
            </w:r>
          </w:p>
        </w:tc>
        <w:tc>
          <w:tcPr>
            <w:tcW w:w="4500" w:type="dxa"/>
          </w:tcPr>
          <w:p w14:paraId="7962E388"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3A103AF3" w14:textId="77777777" w:rsidTr="00FD7017">
        <w:trPr>
          <w:trHeight w:val="20"/>
        </w:trPr>
        <w:tc>
          <w:tcPr>
            <w:tcW w:w="827" w:type="dxa"/>
            <w:shd w:val="clear" w:color="auto" w:fill="auto"/>
            <w:vAlign w:val="center"/>
          </w:tcPr>
          <w:p w14:paraId="5639EDCA" w14:textId="660172E7"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10</w:t>
            </w:r>
          </w:p>
        </w:tc>
        <w:tc>
          <w:tcPr>
            <w:tcW w:w="4114" w:type="dxa"/>
            <w:shd w:val="clear" w:color="auto" w:fill="auto"/>
            <w:vAlign w:val="center"/>
          </w:tcPr>
          <w:p w14:paraId="076445B6" w14:textId="583A3291"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New Work / New Work Items and Study Items</w:t>
            </w:r>
          </w:p>
        </w:tc>
        <w:tc>
          <w:tcPr>
            <w:tcW w:w="4500" w:type="dxa"/>
          </w:tcPr>
          <w:p w14:paraId="2CD31D1A"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376AD45B" w14:textId="77777777" w:rsidTr="00396E4B">
        <w:trPr>
          <w:trHeight w:val="20"/>
        </w:trPr>
        <w:tc>
          <w:tcPr>
            <w:tcW w:w="827" w:type="dxa"/>
            <w:shd w:val="clear" w:color="auto" w:fill="auto"/>
            <w:vAlign w:val="bottom"/>
          </w:tcPr>
          <w:p w14:paraId="63828C55" w14:textId="4BB2CB07"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1.11</w:t>
            </w:r>
          </w:p>
        </w:tc>
        <w:tc>
          <w:tcPr>
            <w:tcW w:w="4114" w:type="dxa"/>
            <w:shd w:val="clear" w:color="auto" w:fill="auto"/>
            <w:vAlign w:val="bottom"/>
          </w:tcPr>
          <w:p w14:paraId="224E8AB2" w14:textId="2523AA08"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Close of the session</w:t>
            </w:r>
          </w:p>
        </w:tc>
        <w:tc>
          <w:tcPr>
            <w:tcW w:w="4500" w:type="dxa"/>
          </w:tcPr>
          <w:p w14:paraId="3A2BA522"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bl>
    <w:p w14:paraId="0145B794" w14:textId="77777777" w:rsidR="00451332" w:rsidRPr="00E65FE9" w:rsidRDefault="00451332" w:rsidP="00451332">
      <w:pPr>
        <w:pStyle w:val="Corpsdetexte"/>
        <w:rPr>
          <w:b/>
        </w:rPr>
      </w:pPr>
    </w:p>
    <w:p w14:paraId="6AA06874" w14:textId="77777777" w:rsidR="00451332" w:rsidRPr="00121A20" w:rsidRDefault="00451332" w:rsidP="00451332">
      <w:pPr>
        <w:spacing w:line="240" w:lineRule="auto"/>
        <w:rPr>
          <w:rFonts w:eastAsia="Batang"/>
          <w:b/>
          <w:bCs/>
          <w:sz w:val="20"/>
        </w:rPr>
      </w:pPr>
      <w:r w:rsidRPr="00121A20">
        <w:rPr>
          <w:rFonts w:eastAsia="Batang"/>
          <w:b/>
          <w:bCs/>
          <w:sz w:val="20"/>
        </w:rPr>
        <w:t>Legend for Tdocs:</w:t>
      </w:r>
    </w:p>
    <w:p w14:paraId="26D4131E" w14:textId="77777777" w:rsidR="00451332" w:rsidRPr="002B195D" w:rsidRDefault="00451332" w:rsidP="00451332">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30EE3732" w14:textId="77777777" w:rsidR="00451332" w:rsidRPr="002B195D" w:rsidRDefault="00451332" w:rsidP="00451332">
      <w:pPr>
        <w:pStyle w:val="Paragraphedeliste"/>
        <w:numPr>
          <w:ilvl w:val="0"/>
          <w:numId w:val="3"/>
        </w:numPr>
        <w:spacing w:line="240" w:lineRule="auto"/>
        <w:contextualSpacing w:val="0"/>
        <w:rPr>
          <w:rFonts w:eastAsia="Batang"/>
          <w:b/>
          <w:bCs/>
          <w:sz w:val="20"/>
        </w:rPr>
      </w:pPr>
      <w:r w:rsidRPr="002B195D">
        <w:rPr>
          <w:sz w:val="20"/>
        </w:rPr>
        <w:t>a agreed, app approved, n noted, pa partially agreed, np not pursued</w:t>
      </w:r>
      <w:r>
        <w:rPr>
          <w:sz w:val="20"/>
        </w:rPr>
        <w:t>, pp postponed…</w:t>
      </w:r>
    </w:p>
    <w:p w14:paraId="05880AF7" w14:textId="77777777" w:rsidR="00B00408" w:rsidRPr="005F05AE" w:rsidRDefault="00B00408" w:rsidP="00B00408">
      <w:pPr>
        <w:rPr>
          <w:b/>
        </w:rPr>
      </w:pPr>
    </w:p>
    <w:p w14:paraId="4F1966EB" w14:textId="77777777" w:rsidR="00C571FE" w:rsidRDefault="007128A7">
      <w:pPr>
        <w:rPr>
          <w:b/>
        </w:rPr>
      </w:pPr>
      <w:r>
        <w:br w:type="page"/>
      </w:r>
    </w:p>
    <w:p w14:paraId="1C8E2043" w14:textId="427202AF" w:rsidR="00C571FE" w:rsidRDefault="00C55423">
      <w:pPr>
        <w:widowControl w:val="0"/>
        <w:pBdr>
          <w:top w:val="nil"/>
          <w:left w:val="nil"/>
          <w:bottom w:val="nil"/>
          <w:right w:val="nil"/>
          <w:between w:val="nil"/>
        </w:pBdr>
        <w:spacing w:after="120"/>
        <w:jc w:val="both"/>
        <w:rPr>
          <w:b/>
          <w:color w:val="000000"/>
        </w:rPr>
      </w:pPr>
      <w:r>
        <w:rPr>
          <w:b/>
          <w:color w:val="000000"/>
        </w:rPr>
        <w:lastRenderedPageBreak/>
        <w:t xml:space="preserve">Annex B – List of </w:t>
      </w:r>
      <w:r w:rsidRPr="005169BC">
        <w:rPr>
          <w:b/>
          <w:color w:val="000000"/>
        </w:rPr>
        <w:t>participants</w:t>
      </w:r>
      <w:r w:rsidR="000241CC" w:rsidRPr="005169BC">
        <w:rPr>
          <w:b/>
          <w:color w:val="000000"/>
        </w:rPr>
        <w:t xml:space="preserve"> (</w:t>
      </w:r>
      <w:r w:rsidR="00181938" w:rsidRPr="005169BC">
        <w:rPr>
          <w:b/>
          <w:color w:val="000000"/>
        </w:rPr>
        <w:t>2</w:t>
      </w:r>
      <w:r w:rsidR="005169BC">
        <w:rPr>
          <w:b/>
          <w:color w:val="000000"/>
        </w:rPr>
        <w:t>1</w:t>
      </w:r>
      <w:r w:rsidR="000241CC" w:rsidRPr="005169BC">
        <w:rPr>
          <w:b/>
          <w:color w:val="000000"/>
        </w:rPr>
        <w:t>)</w:t>
      </w:r>
    </w:p>
    <w:p w14:paraId="13786A7B" w14:textId="77777777"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970B97" w14:paraId="5D046A7E" w14:textId="77777777" w:rsidTr="00E66ECC">
        <w:trPr>
          <w:trHeight w:val="300"/>
        </w:trPr>
        <w:tc>
          <w:tcPr>
            <w:tcW w:w="4248" w:type="dxa"/>
            <w:vAlign w:val="bottom"/>
          </w:tcPr>
          <w:p w14:paraId="0D99B6BF" w14:textId="157ADB47" w:rsidR="00E66ECC" w:rsidRPr="00E736C7" w:rsidRDefault="00E66ECC" w:rsidP="00E66ECC">
            <w:pPr>
              <w:spacing w:line="240" w:lineRule="auto"/>
              <w:rPr>
                <w:rFonts w:ascii="Arial Unicode MS" w:eastAsia="Arial Unicode MS" w:hAnsi="Arial Unicode MS" w:cs="Arial Unicode MS"/>
                <w:sz w:val="20"/>
                <w:szCs w:val="20"/>
                <w:highlight w:val="yellow"/>
                <w:lang w:val="fr-FR"/>
              </w:rPr>
            </w:pPr>
            <w:bookmarkStart w:id="2" w:name="OLE_LINK1"/>
            <w:r w:rsidRPr="00181938">
              <w:rPr>
                <w:rFonts w:ascii="Arial Unicode MS" w:eastAsia="Arial Unicode MS" w:hAnsi="Arial Unicode MS" w:cs="Arial Unicode MS" w:hint="eastAsia"/>
                <w:sz w:val="20"/>
                <w:szCs w:val="20"/>
                <w:lang w:val="fr-FR"/>
              </w:rPr>
              <w:t xml:space="preserve">Apple </w:t>
            </w:r>
            <w:r w:rsidR="00E54DB8" w:rsidRPr="00181938">
              <w:rPr>
                <w:rFonts w:ascii="Arial Unicode MS" w:eastAsia="Arial Unicode MS" w:hAnsi="Arial Unicode MS" w:cs="Arial Unicode MS"/>
                <w:sz w:val="20"/>
                <w:szCs w:val="20"/>
                <w:lang w:val="fr-FR"/>
              </w:rPr>
              <w:t>–</w:t>
            </w:r>
            <w:r w:rsidRPr="00181938">
              <w:rPr>
                <w:rFonts w:ascii="Arial Unicode MS" w:eastAsia="Arial Unicode MS" w:hAnsi="Arial Unicode MS" w:cs="Arial Unicode MS" w:hint="eastAsia"/>
                <w:sz w:val="20"/>
                <w:szCs w:val="20"/>
                <w:lang w:val="fr-FR"/>
              </w:rPr>
              <w:t xml:space="preserve"> Fabrice Plante</w:t>
            </w:r>
          </w:p>
        </w:tc>
      </w:tr>
      <w:tr w:rsidR="00A70610" w:rsidRPr="00970B97" w14:paraId="2DABB6E6" w14:textId="77777777" w:rsidTr="00E66ECC">
        <w:trPr>
          <w:trHeight w:val="300"/>
        </w:trPr>
        <w:tc>
          <w:tcPr>
            <w:tcW w:w="4248" w:type="dxa"/>
            <w:vAlign w:val="bottom"/>
          </w:tcPr>
          <w:p w14:paraId="2D6C454F" w14:textId="3AC39961" w:rsidR="00A70610" w:rsidRPr="00181938" w:rsidRDefault="00A70610"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Dolby – Brian Lee</w:t>
            </w:r>
          </w:p>
        </w:tc>
      </w:tr>
      <w:tr w:rsidR="000241CC" w:rsidRPr="00970B97" w14:paraId="7CD4BA1E" w14:textId="77777777" w:rsidTr="00E66ECC">
        <w:trPr>
          <w:trHeight w:val="300"/>
        </w:trPr>
        <w:tc>
          <w:tcPr>
            <w:tcW w:w="4248" w:type="dxa"/>
            <w:vAlign w:val="bottom"/>
          </w:tcPr>
          <w:p w14:paraId="560444EA" w14:textId="1EEA3CE6" w:rsidR="000241CC" w:rsidRPr="00E736C7" w:rsidRDefault="000241CC" w:rsidP="00E66ECC">
            <w:pPr>
              <w:spacing w:line="240" w:lineRule="auto"/>
              <w:rPr>
                <w:rFonts w:ascii="Arial Unicode MS" w:eastAsia="Arial Unicode MS" w:hAnsi="Arial Unicode MS" w:cs="Arial Unicode MS"/>
                <w:sz w:val="20"/>
                <w:szCs w:val="20"/>
                <w:highlight w:val="yellow"/>
                <w:lang w:val="fr-FR"/>
              </w:rPr>
            </w:pPr>
            <w:r w:rsidRPr="00181938">
              <w:rPr>
                <w:rFonts w:ascii="Arial Unicode MS" w:eastAsia="Arial Unicode MS" w:hAnsi="Arial Unicode MS" w:cs="Arial Unicode MS"/>
                <w:sz w:val="20"/>
                <w:szCs w:val="20"/>
                <w:lang w:val="fr-FR"/>
              </w:rPr>
              <w:t xml:space="preserve">Dolby – </w:t>
            </w:r>
            <w:r w:rsidR="00181938" w:rsidRPr="00181938">
              <w:rPr>
                <w:rFonts w:ascii="Arial Unicode MS" w:eastAsia="Arial Unicode MS" w:hAnsi="Arial Unicode MS" w:cs="Arial Unicode MS"/>
                <w:sz w:val="20"/>
                <w:szCs w:val="20"/>
                <w:lang w:val="fr-FR"/>
              </w:rPr>
              <w:t>Stefan Bruhn</w:t>
            </w:r>
          </w:p>
        </w:tc>
      </w:tr>
      <w:tr w:rsidR="000213A1" w:rsidRPr="00970B97" w14:paraId="6F8128B5" w14:textId="77777777" w:rsidTr="00E66ECC">
        <w:trPr>
          <w:trHeight w:val="300"/>
        </w:trPr>
        <w:tc>
          <w:tcPr>
            <w:tcW w:w="4248" w:type="dxa"/>
            <w:vAlign w:val="bottom"/>
          </w:tcPr>
          <w:p w14:paraId="6FBAE21B" w14:textId="4B67DC83" w:rsidR="000213A1" w:rsidRPr="00181938" w:rsidRDefault="000213A1" w:rsidP="00E66ECC">
            <w:pPr>
              <w:spacing w:line="240" w:lineRule="auto"/>
              <w:rPr>
                <w:rFonts w:ascii="Arial Unicode MS" w:eastAsia="Arial Unicode MS" w:hAnsi="Arial Unicode MS" w:cs="Arial Unicode MS"/>
                <w:sz w:val="20"/>
                <w:szCs w:val="20"/>
                <w:lang w:val="fr-FR"/>
              </w:rPr>
            </w:pPr>
            <w:r w:rsidRPr="00181938">
              <w:rPr>
                <w:rFonts w:ascii="Arial Unicode MS" w:eastAsia="Arial Unicode MS" w:hAnsi="Arial Unicode MS" w:cs="Arial Unicode MS"/>
                <w:sz w:val="20"/>
                <w:szCs w:val="20"/>
                <w:lang w:val="fr-FR"/>
              </w:rPr>
              <w:t xml:space="preserve">Ericsson – </w:t>
            </w:r>
            <w:r w:rsidR="00181938">
              <w:rPr>
                <w:rFonts w:ascii="Arial Unicode MS" w:eastAsia="Arial Unicode MS" w:hAnsi="Arial Unicode MS" w:cs="Arial Unicode MS"/>
                <w:sz w:val="20"/>
                <w:szCs w:val="20"/>
                <w:lang w:val="fr-FR"/>
              </w:rPr>
              <w:t>Erik Norvell</w:t>
            </w:r>
          </w:p>
        </w:tc>
      </w:tr>
      <w:tr w:rsidR="00D01265" w:rsidRPr="00970B97" w14:paraId="22F4D160" w14:textId="77777777" w:rsidTr="00E66ECC">
        <w:trPr>
          <w:trHeight w:val="300"/>
        </w:trPr>
        <w:tc>
          <w:tcPr>
            <w:tcW w:w="4248" w:type="dxa"/>
            <w:vAlign w:val="bottom"/>
          </w:tcPr>
          <w:p w14:paraId="21E32AFC" w14:textId="471DDAF7" w:rsidR="00D01265" w:rsidRPr="00181938" w:rsidRDefault="00D01265"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Ericsson – Tomas Toftgard</w:t>
            </w:r>
          </w:p>
        </w:tc>
      </w:tr>
      <w:tr w:rsidR="00A350D7" w:rsidRPr="00970B97" w14:paraId="58ABAD7A" w14:textId="77777777" w:rsidTr="00E66ECC">
        <w:trPr>
          <w:trHeight w:val="300"/>
        </w:trPr>
        <w:tc>
          <w:tcPr>
            <w:tcW w:w="4248" w:type="dxa"/>
            <w:vAlign w:val="bottom"/>
          </w:tcPr>
          <w:p w14:paraId="795F50CC" w14:textId="1872A54C" w:rsidR="00A350D7" w:rsidRPr="00E736C7" w:rsidRDefault="00A350D7" w:rsidP="00E66ECC">
            <w:pPr>
              <w:spacing w:line="240" w:lineRule="auto"/>
              <w:rPr>
                <w:rFonts w:ascii="Arial Unicode MS" w:eastAsia="Arial Unicode MS" w:hAnsi="Arial Unicode MS" w:cs="Arial Unicode MS"/>
                <w:sz w:val="20"/>
                <w:szCs w:val="20"/>
                <w:highlight w:val="yellow"/>
                <w:lang w:val="fr-FR"/>
              </w:rPr>
            </w:pPr>
            <w:r w:rsidRPr="00181938">
              <w:rPr>
                <w:rFonts w:ascii="Arial Unicode MS" w:eastAsia="Arial Unicode MS" w:hAnsi="Arial Unicode MS" w:cs="Arial Unicode MS"/>
                <w:sz w:val="20"/>
                <w:szCs w:val="20"/>
                <w:lang w:val="fr-FR"/>
              </w:rPr>
              <w:t xml:space="preserve">Fraunhofer IIS – </w:t>
            </w:r>
            <w:r w:rsidR="00181938" w:rsidRPr="00181938">
              <w:rPr>
                <w:rFonts w:ascii="Arial Unicode MS" w:eastAsia="Arial Unicode MS" w:hAnsi="Arial Unicode MS" w:cs="Arial Unicode MS"/>
                <w:sz w:val="20"/>
                <w:szCs w:val="20"/>
                <w:lang w:val="fr-FR"/>
              </w:rPr>
              <w:t>Stefan Döhla</w:t>
            </w:r>
          </w:p>
        </w:tc>
      </w:tr>
      <w:tr w:rsidR="00181938" w:rsidRPr="00970B97" w14:paraId="54F16C8F" w14:textId="77777777" w:rsidTr="00E66ECC">
        <w:trPr>
          <w:trHeight w:val="300"/>
        </w:trPr>
        <w:tc>
          <w:tcPr>
            <w:tcW w:w="4248" w:type="dxa"/>
            <w:vAlign w:val="bottom"/>
          </w:tcPr>
          <w:p w14:paraId="5029215A" w14:textId="09325816" w:rsidR="00181938" w:rsidRPr="00E736C7" w:rsidRDefault="00181938" w:rsidP="00E66ECC">
            <w:pPr>
              <w:spacing w:line="240" w:lineRule="auto"/>
              <w:rPr>
                <w:rFonts w:ascii="Arial Unicode MS" w:eastAsia="Arial Unicode MS" w:hAnsi="Arial Unicode MS" w:cs="Arial Unicode MS"/>
                <w:sz w:val="20"/>
                <w:szCs w:val="20"/>
                <w:highlight w:val="yellow"/>
                <w:lang w:val="fr-FR"/>
              </w:rPr>
            </w:pPr>
            <w:r w:rsidRPr="00181938">
              <w:rPr>
                <w:rFonts w:ascii="Arial Unicode MS" w:eastAsia="Arial Unicode MS" w:hAnsi="Arial Unicode MS" w:cs="Arial Unicode MS"/>
                <w:sz w:val="20"/>
                <w:szCs w:val="20"/>
                <w:lang w:val="fr-FR"/>
              </w:rPr>
              <w:t>Fraunhofer IIS – Eleni Foutopoulos</w:t>
            </w:r>
          </w:p>
        </w:tc>
      </w:tr>
      <w:tr w:rsidR="00A52644" w:rsidRPr="00970B97" w14:paraId="006E333C" w14:textId="77777777" w:rsidTr="00E66ECC">
        <w:trPr>
          <w:trHeight w:val="300"/>
        </w:trPr>
        <w:tc>
          <w:tcPr>
            <w:tcW w:w="4248" w:type="dxa"/>
            <w:vAlign w:val="bottom"/>
          </w:tcPr>
          <w:p w14:paraId="3885CF4B" w14:textId="7AE5A1C8" w:rsidR="00A52644" w:rsidRPr="00181938" w:rsidRDefault="00A52644" w:rsidP="00E66ECC">
            <w:pPr>
              <w:spacing w:line="240" w:lineRule="auto"/>
              <w:rPr>
                <w:rFonts w:ascii="Arial Unicode MS" w:eastAsia="Arial Unicode MS" w:hAnsi="Arial Unicode MS" w:cs="Arial Unicode MS"/>
                <w:sz w:val="20"/>
                <w:szCs w:val="20"/>
                <w:lang w:val="fr-FR"/>
              </w:rPr>
            </w:pPr>
            <w:r w:rsidRPr="00181938">
              <w:rPr>
                <w:rFonts w:ascii="Arial Unicode MS" w:eastAsia="Arial Unicode MS" w:hAnsi="Arial Unicode MS" w:cs="Arial Unicode MS"/>
                <w:sz w:val="20"/>
                <w:szCs w:val="20"/>
                <w:lang w:val="fr-FR"/>
              </w:rPr>
              <w:t>HEAD acoustics – Jan Reimes</w:t>
            </w:r>
          </w:p>
        </w:tc>
      </w:tr>
      <w:tr w:rsidR="00181938" w:rsidRPr="00970B97" w14:paraId="000DACE7" w14:textId="77777777" w:rsidTr="00E66ECC">
        <w:trPr>
          <w:trHeight w:val="300"/>
        </w:trPr>
        <w:tc>
          <w:tcPr>
            <w:tcW w:w="4248" w:type="dxa"/>
            <w:vAlign w:val="bottom"/>
          </w:tcPr>
          <w:p w14:paraId="6E2AEE87" w14:textId="1D9BAE9A" w:rsidR="00181938" w:rsidRPr="00181938" w:rsidRDefault="00181938"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Huawei – Huan-Yu Su</w:t>
            </w:r>
          </w:p>
        </w:tc>
      </w:tr>
      <w:tr w:rsidR="00181938" w:rsidRPr="00970B97" w14:paraId="28AD5641" w14:textId="77777777" w:rsidTr="00E66ECC">
        <w:trPr>
          <w:trHeight w:val="300"/>
        </w:trPr>
        <w:tc>
          <w:tcPr>
            <w:tcW w:w="4248" w:type="dxa"/>
            <w:vAlign w:val="bottom"/>
          </w:tcPr>
          <w:p w14:paraId="5E276728" w14:textId="6862DC0C" w:rsidR="00181938" w:rsidRPr="00181938" w:rsidRDefault="00181938"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Nokia – </w:t>
            </w:r>
            <w:r w:rsidR="00D01265">
              <w:rPr>
                <w:rFonts w:ascii="Arial Unicode MS" w:eastAsia="Arial Unicode MS" w:hAnsi="Arial Unicode MS" w:cs="Arial Unicode MS"/>
                <w:sz w:val="20"/>
                <w:szCs w:val="20"/>
                <w:lang w:val="fr-FR"/>
              </w:rPr>
              <w:t>Lasse Laaksonen</w:t>
            </w:r>
          </w:p>
        </w:tc>
      </w:tr>
      <w:tr w:rsidR="00D01265" w:rsidRPr="00970B97" w14:paraId="2BD6A655" w14:textId="77777777" w:rsidTr="00E66ECC">
        <w:trPr>
          <w:trHeight w:val="300"/>
        </w:trPr>
        <w:tc>
          <w:tcPr>
            <w:tcW w:w="4248" w:type="dxa"/>
            <w:vAlign w:val="bottom"/>
          </w:tcPr>
          <w:p w14:paraId="67F7E344" w14:textId="63812EDF" w:rsidR="00D01265" w:rsidRDefault="00D01265"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Nokia – Arvi Lintervo</w:t>
            </w:r>
          </w:p>
        </w:tc>
      </w:tr>
      <w:tr w:rsidR="00A52644" w:rsidRPr="00970B97" w14:paraId="30EED7A2" w14:textId="77777777" w:rsidTr="00E66ECC">
        <w:trPr>
          <w:trHeight w:val="300"/>
        </w:trPr>
        <w:tc>
          <w:tcPr>
            <w:tcW w:w="4248" w:type="dxa"/>
            <w:vAlign w:val="bottom"/>
          </w:tcPr>
          <w:p w14:paraId="4DC59B97" w14:textId="32FBC0E8" w:rsidR="00A52644" w:rsidRPr="00181938" w:rsidRDefault="00A52644" w:rsidP="00E66ECC">
            <w:pPr>
              <w:spacing w:line="240" w:lineRule="auto"/>
              <w:rPr>
                <w:rFonts w:ascii="Arial Unicode MS" w:eastAsia="Arial Unicode MS" w:hAnsi="Arial Unicode MS" w:cs="Arial Unicode MS"/>
                <w:sz w:val="20"/>
                <w:szCs w:val="20"/>
                <w:lang w:val="fr-FR"/>
              </w:rPr>
            </w:pPr>
            <w:r w:rsidRPr="00181938">
              <w:rPr>
                <w:rFonts w:ascii="Arial Unicode MS" w:eastAsia="Arial Unicode MS" w:hAnsi="Arial Unicode MS" w:cs="Arial Unicode MS"/>
                <w:sz w:val="20"/>
                <w:szCs w:val="20"/>
                <w:lang w:val="fr-FR"/>
              </w:rPr>
              <w:t>Orange – Stéphane Bauduin</w:t>
            </w:r>
          </w:p>
        </w:tc>
      </w:tr>
      <w:tr w:rsidR="00E66ECC" w:rsidRPr="00970B97" w14:paraId="26C3728A" w14:textId="77777777" w:rsidTr="00E66ECC">
        <w:trPr>
          <w:trHeight w:val="300"/>
        </w:trPr>
        <w:tc>
          <w:tcPr>
            <w:tcW w:w="4248" w:type="dxa"/>
            <w:vAlign w:val="bottom"/>
          </w:tcPr>
          <w:p w14:paraId="1318500B" w14:textId="5AE7108B" w:rsidR="00E66ECC" w:rsidRPr="00181938" w:rsidRDefault="00E66ECC" w:rsidP="00E66ECC">
            <w:pPr>
              <w:spacing w:line="240" w:lineRule="auto"/>
              <w:rPr>
                <w:rFonts w:ascii="Arial Unicode MS" w:eastAsia="Arial Unicode MS" w:hAnsi="Arial Unicode MS" w:cs="Arial Unicode MS"/>
                <w:sz w:val="20"/>
                <w:szCs w:val="20"/>
                <w:lang w:val="en-US"/>
              </w:rPr>
            </w:pPr>
            <w:r w:rsidRPr="00181938">
              <w:rPr>
                <w:rFonts w:ascii="Arial Unicode MS" w:eastAsia="Arial Unicode MS" w:hAnsi="Arial Unicode MS" w:cs="Arial Unicode MS" w:hint="eastAsia"/>
                <w:sz w:val="20"/>
                <w:szCs w:val="20"/>
                <w:lang w:val="fr-FR"/>
              </w:rPr>
              <w:t xml:space="preserve">Orange </w:t>
            </w:r>
            <w:r w:rsidR="000241CC" w:rsidRPr="00181938">
              <w:rPr>
                <w:rFonts w:ascii="Arial Unicode MS" w:eastAsia="Arial Unicode MS" w:hAnsi="Arial Unicode MS" w:cs="Arial Unicode MS"/>
                <w:sz w:val="20"/>
                <w:szCs w:val="20"/>
                <w:lang w:val="fr-FR"/>
              </w:rPr>
              <w:t>–</w:t>
            </w:r>
            <w:r w:rsidRPr="00181938">
              <w:rPr>
                <w:rFonts w:ascii="Arial Unicode MS" w:eastAsia="Arial Unicode MS" w:hAnsi="Arial Unicode MS" w:cs="Arial Unicode MS" w:hint="eastAsia"/>
                <w:sz w:val="20"/>
                <w:szCs w:val="20"/>
                <w:lang w:val="fr-FR"/>
              </w:rPr>
              <w:t xml:space="preserve"> Stéphane Ragot</w:t>
            </w:r>
          </w:p>
        </w:tc>
      </w:tr>
      <w:tr w:rsidR="00A52644" w:rsidRPr="00970B97" w14:paraId="4340BEEF" w14:textId="77777777" w:rsidTr="00E66ECC">
        <w:trPr>
          <w:trHeight w:val="300"/>
        </w:trPr>
        <w:tc>
          <w:tcPr>
            <w:tcW w:w="4248" w:type="dxa"/>
            <w:vAlign w:val="bottom"/>
          </w:tcPr>
          <w:p w14:paraId="3191D90E" w14:textId="1B2F8C28" w:rsidR="00A52644" w:rsidRPr="00181938" w:rsidRDefault="00A52644" w:rsidP="00E66ECC">
            <w:pPr>
              <w:spacing w:line="240" w:lineRule="auto"/>
              <w:rPr>
                <w:rFonts w:ascii="Arial Unicode MS" w:eastAsia="Arial Unicode MS" w:hAnsi="Arial Unicode MS" w:cs="Arial Unicode MS"/>
                <w:sz w:val="20"/>
                <w:szCs w:val="20"/>
                <w:lang w:val="fr-FR"/>
              </w:rPr>
            </w:pPr>
            <w:r w:rsidRPr="00181938">
              <w:rPr>
                <w:rFonts w:ascii="Arial Unicode MS" w:eastAsia="Arial Unicode MS" w:hAnsi="Arial Unicode MS" w:cs="Arial Unicode MS"/>
                <w:sz w:val="20"/>
                <w:szCs w:val="20"/>
                <w:lang w:val="fr-FR"/>
              </w:rPr>
              <w:t>Orange – Jean-Philippe Thomas</w:t>
            </w:r>
          </w:p>
        </w:tc>
      </w:tr>
      <w:tr w:rsidR="00181938" w:rsidRPr="00970B97" w14:paraId="534093D7" w14:textId="77777777" w:rsidTr="00E66ECC">
        <w:trPr>
          <w:trHeight w:val="300"/>
        </w:trPr>
        <w:tc>
          <w:tcPr>
            <w:tcW w:w="4248" w:type="dxa"/>
            <w:vAlign w:val="bottom"/>
          </w:tcPr>
          <w:p w14:paraId="77E97BD5" w14:textId="4B4014BE" w:rsidR="00181938" w:rsidRPr="00181938" w:rsidRDefault="00181938"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Panasonic – Akira Harada</w:t>
            </w:r>
          </w:p>
        </w:tc>
      </w:tr>
      <w:tr w:rsidR="00A52644" w:rsidRPr="00970B97" w14:paraId="21787DBA" w14:textId="77777777" w:rsidTr="00E66ECC">
        <w:trPr>
          <w:trHeight w:val="300"/>
        </w:trPr>
        <w:tc>
          <w:tcPr>
            <w:tcW w:w="4248" w:type="dxa"/>
            <w:vAlign w:val="bottom"/>
          </w:tcPr>
          <w:p w14:paraId="6AE2FFB4" w14:textId="12ED448C" w:rsidR="00A52644" w:rsidRPr="00E736C7" w:rsidRDefault="00A52644" w:rsidP="00E66ECC">
            <w:pPr>
              <w:spacing w:line="240" w:lineRule="auto"/>
              <w:rPr>
                <w:rFonts w:ascii="Arial Unicode MS" w:eastAsia="Arial Unicode MS" w:hAnsi="Arial Unicode MS" w:cs="Arial Unicode MS"/>
                <w:sz w:val="20"/>
                <w:szCs w:val="20"/>
                <w:highlight w:val="yellow"/>
                <w:lang w:val="fr-FR"/>
              </w:rPr>
            </w:pPr>
            <w:r w:rsidRPr="00181938">
              <w:rPr>
                <w:rFonts w:ascii="Arial Unicode MS" w:eastAsia="Arial Unicode MS" w:hAnsi="Arial Unicode MS" w:cs="Arial Unicode MS"/>
                <w:sz w:val="20"/>
                <w:szCs w:val="20"/>
                <w:lang w:val="fr-FR"/>
              </w:rPr>
              <w:t>Qualcomm – Andre Schevciw</w:t>
            </w:r>
          </w:p>
        </w:tc>
      </w:tr>
      <w:tr w:rsidR="00181938" w:rsidRPr="00970B97" w14:paraId="72EE666D" w14:textId="77777777" w:rsidTr="00E66ECC">
        <w:trPr>
          <w:trHeight w:val="300"/>
        </w:trPr>
        <w:tc>
          <w:tcPr>
            <w:tcW w:w="4248" w:type="dxa"/>
            <w:vAlign w:val="bottom"/>
          </w:tcPr>
          <w:p w14:paraId="4CFF22FF" w14:textId="303CD1EA" w:rsidR="00181938" w:rsidRPr="00D01265" w:rsidRDefault="00181938" w:rsidP="00E66ECC">
            <w:pPr>
              <w:spacing w:line="240" w:lineRule="auto"/>
              <w:rPr>
                <w:rFonts w:ascii="Arial Unicode MS" w:eastAsia="Arial Unicode MS" w:hAnsi="Arial Unicode MS" w:cs="Arial Unicode MS"/>
                <w:sz w:val="20"/>
                <w:szCs w:val="20"/>
                <w:lang w:val="fr-FR"/>
              </w:rPr>
            </w:pPr>
            <w:r w:rsidRPr="00D01265">
              <w:rPr>
                <w:rFonts w:ascii="Arial Unicode MS" w:eastAsia="Arial Unicode MS" w:hAnsi="Arial Unicode MS" w:cs="Arial Unicode MS"/>
                <w:sz w:val="20"/>
                <w:szCs w:val="20"/>
                <w:lang w:val="fr-FR"/>
              </w:rPr>
              <w:t>Qualcomm – Imre Varga</w:t>
            </w:r>
          </w:p>
        </w:tc>
      </w:tr>
      <w:tr w:rsidR="000213A1" w:rsidRPr="00970B97" w14:paraId="7CDCEED7" w14:textId="77777777" w:rsidTr="00E66ECC">
        <w:trPr>
          <w:trHeight w:val="300"/>
        </w:trPr>
        <w:tc>
          <w:tcPr>
            <w:tcW w:w="4248" w:type="dxa"/>
            <w:vAlign w:val="bottom"/>
          </w:tcPr>
          <w:p w14:paraId="422E14B3" w14:textId="3F27D3CE" w:rsidR="000213A1" w:rsidRPr="00D01265" w:rsidRDefault="000213A1" w:rsidP="000241CC">
            <w:pPr>
              <w:spacing w:line="240" w:lineRule="auto"/>
              <w:rPr>
                <w:rFonts w:ascii="Arial Unicode MS" w:eastAsia="Arial Unicode MS" w:hAnsi="Arial Unicode MS" w:cs="Arial Unicode MS"/>
                <w:sz w:val="20"/>
                <w:szCs w:val="20"/>
                <w:lang w:val="fr-FR"/>
              </w:rPr>
            </w:pPr>
            <w:r w:rsidRPr="00D01265">
              <w:rPr>
                <w:rFonts w:ascii="Arial Unicode MS" w:eastAsia="Arial Unicode MS" w:hAnsi="Arial Unicode MS" w:cs="Arial Unicode MS"/>
                <w:sz w:val="20"/>
                <w:szCs w:val="20"/>
                <w:lang w:val="fr-FR"/>
              </w:rPr>
              <w:t>Philips – Marek Szczerba</w:t>
            </w:r>
          </w:p>
        </w:tc>
      </w:tr>
      <w:tr w:rsidR="00D01265" w:rsidRPr="00970B97" w14:paraId="4088A5D6" w14:textId="77777777" w:rsidTr="00E66ECC">
        <w:trPr>
          <w:trHeight w:val="300"/>
        </w:trPr>
        <w:tc>
          <w:tcPr>
            <w:tcW w:w="4248" w:type="dxa"/>
            <w:vAlign w:val="bottom"/>
          </w:tcPr>
          <w:p w14:paraId="70607C2C" w14:textId="3310DC75" w:rsidR="00D01265" w:rsidRPr="00E736C7" w:rsidRDefault="00D01265" w:rsidP="000241CC">
            <w:pPr>
              <w:spacing w:line="240" w:lineRule="auto"/>
              <w:rPr>
                <w:rFonts w:ascii="Arial Unicode MS" w:eastAsia="Arial Unicode MS" w:hAnsi="Arial Unicode MS" w:cs="Arial Unicode MS"/>
                <w:sz w:val="20"/>
                <w:szCs w:val="20"/>
                <w:highlight w:val="yellow"/>
                <w:lang w:val="fr-FR"/>
              </w:rPr>
            </w:pPr>
            <w:r w:rsidRPr="00D01265">
              <w:rPr>
                <w:rFonts w:ascii="Arial Unicode MS" w:eastAsia="Arial Unicode MS" w:hAnsi="Arial Unicode MS" w:cs="Arial Unicode MS"/>
                <w:sz w:val="20"/>
                <w:szCs w:val="20"/>
                <w:lang w:val="fr-FR"/>
              </w:rPr>
              <w:t>VoiceAge – Milan Jelinek</w:t>
            </w:r>
          </w:p>
        </w:tc>
      </w:tr>
      <w:tr w:rsidR="000241CC" w:rsidRPr="00970B97" w14:paraId="11971770" w14:textId="77777777" w:rsidTr="00E66ECC">
        <w:trPr>
          <w:trHeight w:val="300"/>
        </w:trPr>
        <w:tc>
          <w:tcPr>
            <w:tcW w:w="4248" w:type="dxa"/>
            <w:vAlign w:val="bottom"/>
          </w:tcPr>
          <w:p w14:paraId="4D4956E3" w14:textId="42745F5F" w:rsidR="000241CC" w:rsidRPr="00E736C7" w:rsidRDefault="000241CC" w:rsidP="000241CC">
            <w:pPr>
              <w:spacing w:line="240" w:lineRule="auto"/>
              <w:rPr>
                <w:rFonts w:ascii="Arial Unicode MS" w:eastAsia="Arial Unicode MS" w:hAnsi="Arial Unicode MS" w:cs="Arial Unicode MS"/>
                <w:sz w:val="20"/>
                <w:szCs w:val="20"/>
                <w:highlight w:val="yellow"/>
                <w:lang w:val="fr-FR"/>
              </w:rPr>
            </w:pPr>
            <w:r w:rsidRPr="00D01265">
              <w:rPr>
                <w:rFonts w:ascii="Arial Unicode MS" w:eastAsia="Arial Unicode MS" w:hAnsi="Arial Unicode MS" w:cs="Arial Unicode MS"/>
                <w:sz w:val="20"/>
                <w:szCs w:val="20"/>
                <w:lang w:val="fr-FR"/>
              </w:rPr>
              <w:t xml:space="preserve">Xiaomi – </w:t>
            </w:r>
            <w:r w:rsidR="00D01265" w:rsidRPr="00D01265">
              <w:rPr>
                <w:rFonts w:ascii="Arial Unicode MS" w:eastAsia="Arial Unicode MS" w:hAnsi="Arial Unicode MS" w:cs="Arial Unicode MS"/>
                <w:sz w:val="20"/>
                <w:szCs w:val="20"/>
                <w:lang w:val="fr-FR"/>
              </w:rPr>
              <w:t>Nien Wu</w:t>
            </w:r>
          </w:p>
        </w:tc>
      </w:tr>
      <w:tr w:rsidR="00D01265" w:rsidRPr="00970B97" w14:paraId="2BB7AB2F" w14:textId="77777777" w:rsidTr="00E66ECC">
        <w:trPr>
          <w:trHeight w:val="300"/>
        </w:trPr>
        <w:tc>
          <w:tcPr>
            <w:tcW w:w="4248" w:type="dxa"/>
            <w:vAlign w:val="bottom"/>
          </w:tcPr>
          <w:p w14:paraId="7243BD07" w14:textId="33B6FDA1" w:rsidR="00D01265" w:rsidRPr="00D01265" w:rsidRDefault="00D01265" w:rsidP="000241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Xiaomi – Wang Bin</w:t>
            </w:r>
          </w:p>
        </w:tc>
      </w:tr>
      <w:bookmarkEnd w:id="2"/>
    </w:tbl>
    <w:p w14:paraId="6C31BB7F" w14:textId="77777777" w:rsidR="00FD2867" w:rsidRDefault="00FD2867" w:rsidP="00FD2867"/>
    <w:p w14:paraId="4AF2E522" w14:textId="77777777" w:rsidR="00C571FE" w:rsidRDefault="007128A7" w:rsidP="00FD2867">
      <w:pPr>
        <w:rPr>
          <w:b/>
        </w:rPr>
      </w:pPr>
      <w:r>
        <w:br w:type="page"/>
      </w:r>
    </w:p>
    <w:p w14:paraId="634D15B4"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1F4677C1" w14:textId="77777777" w:rsidR="00C571FE" w:rsidRDefault="00C571FE">
      <w:pPr>
        <w:widowControl w:val="0"/>
        <w:pBdr>
          <w:top w:val="nil"/>
          <w:left w:val="nil"/>
          <w:bottom w:val="nil"/>
          <w:right w:val="nil"/>
          <w:between w:val="nil"/>
        </w:pBdr>
        <w:spacing w:after="120"/>
        <w:jc w:val="both"/>
        <w:rPr>
          <w:b/>
          <w:color w:val="000000"/>
        </w:rPr>
      </w:pPr>
    </w:p>
    <w:tbl>
      <w:tblPr>
        <w:tblStyle w:val="1"/>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14:paraId="779A994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6CE706" w14:textId="77777777" w:rsidR="00C571FE" w:rsidRDefault="007128A7">
            <w:pPr>
              <w:rPr>
                <w:b/>
                <w:color w:val="0000FF"/>
                <w:sz w:val="16"/>
                <w:szCs w:val="16"/>
                <w:u w:val="single"/>
              </w:rPr>
            </w:pPr>
            <w:bookmarkStart w:id="3" w:name="_Hlk117291361"/>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E7CF10" w14:textId="77777777"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FF5249" w14:textId="77777777"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6047A35" w14:textId="77777777"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D12C3A" w14:textId="77777777" w:rsidR="00C571FE" w:rsidRDefault="007128A7">
            <w:pPr>
              <w:ind w:left="57" w:right="57"/>
              <w:rPr>
                <w:sz w:val="16"/>
                <w:szCs w:val="16"/>
              </w:rPr>
            </w:pPr>
            <w:r>
              <w:rPr>
                <w:sz w:val="16"/>
                <w:szCs w:val="16"/>
              </w:rPr>
              <w:t>Status</w:t>
            </w:r>
          </w:p>
        </w:tc>
      </w:tr>
      <w:tr w:rsidR="00E736C7" w14:paraId="1B49C06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F6AAA3" w14:textId="455DB716" w:rsidR="00E736C7" w:rsidRPr="006245F7" w:rsidRDefault="00000000" w:rsidP="00E736C7">
            <w:pPr>
              <w:rPr>
                <w:b/>
                <w:bCs/>
                <w:color w:val="0000FF"/>
                <w:sz w:val="16"/>
                <w:szCs w:val="16"/>
                <w:u w:val="single"/>
                <w:lang w:val="en-GB"/>
              </w:rPr>
            </w:pPr>
            <w:hyperlink r:id="rId13" w:history="1">
              <w:r w:rsidR="00E736C7">
                <w:rPr>
                  <w:rStyle w:val="Lienhypertexte"/>
                  <w:b/>
                  <w:bCs/>
                  <w:color w:val="0000FF"/>
                  <w:sz w:val="16"/>
                  <w:szCs w:val="16"/>
                </w:rPr>
                <w:t>S4aA230130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FCD61B" w14:textId="37459A03" w:rsidR="00E736C7" w:rsidRDefault="00E736C7" w:rsidP="00E736C7">
            <w:pPr>
              <w:rPr>
                <w:sz w:val="16"/>
                <w:szCs w:val="16"/>
              </w:rPr>
            </w:pPr>
            <w:r>
              <w:rPr>
                <w:sz w:val="16"/>
                <w:szCs w:val="16"/>
              </w:rPr>
              <w:t>3GPP SA4 Audio SWG report from teleconference on eUET (4 December 2023)</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AE87B4" w14:textId="043248D3" w:rsidR="00E736C7" w:rsidRDefault="00E736C7" w:rsidP="00E736C7">
            <w:pPr>
              <w:rPr>
                <w:sz w:val="16"/>
                <w:szCs w:val="16"/>
              </w:rPr>
            </w:pPr>
            <w:r>
              <w:rPr>
                <w:sz w:val="16"/>
                <w:szCs w:val="16"/>
              </w:rPr>
              <w:t>SA4 Audio SWG Co-Chair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98C4B7" w14:textId="46EF7F86" w:rsidR="00E736C7" w:rsidRDefault="00E736C7" w:rsidP="00E736C7">
            <w:pPr>
              <w:jc w:val="center"/>
              <w:rPr>
                <w:sz w:val="16"/>
                <w:szCs w:val="16"/>
              </w:rPr>
            </w:pPr>
            <w:r>
              <w:rPr>
                <w:sz w:val="16"/>
                <w:szCs w:val="16"/>
              </w:rPr>
              <w:t>1.2</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F8B24" w14:textId="76FA3F76" w:rsidR="00E736C7" w:rsidRDefault="005169BC" w:rsidP="00E736C7">
            <w:pPr>
              <w:ind w:left="57" w:right="57"/>
              <w:rPr>
                <w:color w:val="4F81BD"/>
                <w:sz w:val="16"/>
                <w:szCs w:val="16"/>
              </w:rPr>
            </w:pPr>
            <w:r>
              <w:rPr>
                <w:color w:val="4F81BD"/>
                <w:sz w:val="16"/>
                <w:szCs w:val="16"/>
              </w:rPr>
              <w:t>Agreed</w:t>
            </w:r>
          </w:p>
        </w:tc>
      </w:tr>
      <w:tr w:rsidR="00E736C7" w14:paraId="054B12C7"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AD38175" w14:textId="18207111" w:rsidR="00E736C7" w:rsidRDefault="00000000" w:rsidP="00E736C7">
            <w:hyperlink r:id="rId14" w:history="1">
              <w:r w:rsidR="00E736C7">
                <w:rPr>
                  <w:rStyle w:val="Lienhypertexte"/>
                  <w:b/>
                  <w:bCs/>
                  <w:color w:val="0000FF"/>
                  <w:sz w:val="16"/>
                  <w:szCs w:val="16"/>
                </w:rPr>
                <w:t>S4aA230131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F1A208B" w14:textId="2F9E454F" w:rsidR="00E736C7" w:rsidRDefault="00E736C7" w:rsidP="00E736C7">
            <w:pPr>
              <w:rPr>
                <w:sz w:val="16"/>
                <w:szCs w:val="16"/>
              </w:rPr>
            </w:pPr>
            <w:r>
              <w:rPr>
                <w:sz w:val="16"/>
                <w:szCs w:val="16"/>
              </w:rPr>
              <w:t>Status update on JBM performance testing</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85F79CB" w14:textId="65D5C103" w:rsidR="00E736C7" w:rsidRDefault="00E736C7" w:rsidP="00E736C7">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D03FFA" w14:textId="6CFC1AF5" w:rsidR="00E736C7" w:rsidRDefault="00E736C7" w:rsidP="00E736C7">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D3354DB" w14:textId="576F1CFC" w:rsidR="00E736C7" w:rsidRDefault="005169BC" w:rsidP="00E736C7">
            <w:pPr>
              <w:ind w:left="57" w:right="57"/>
              <w:rPr>
                <w:color w:val="4F81BD"/>
                <w:sz w:val="16"/>
                <w:szCs w:val="16"/>
              </w:rPr>
            </w:pPr>
            <w:r>
              <w:rPr>
                <w:color w:val="4F81BD"/>
                <w:sz w:val="16"/>
                <w:szCs w:val="16"/>
              </w:rPr>
              <w:t>Noted</w:t>
            </w:r>
          </w:p>
        </w:tc>
      </w:tr>
      <w:tr w:rsidR="00E736C7" w14:paraId="2B3407E6"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B4CE35" w14:textId="545A7DB6" w:rsidR="00E736C7" w:rsidRDefault="00000000" w:rsidP="00E736C7">
            <w:hyperlink r:id="rId15" w:history="1">
              <w:r w:rsidR="00E736C7">
                <w:rPr>
                  <w:rStyle w:val="Lienhypertexte"/>
                  <w:b/>
                  <w:bCs/>
                  <w:color w:val="0000FF"/>
                  <w:sz w:val="16"/>
                  <w:szCs w:val="16"/>
                </w:rPr>
                <w:t>S4aA230132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4578227" w14:textId="2E957EFE" w:rsidR="00E736C7" w:rsidRDefault="00E736C7" w:rsidP="00E736C7">
            <w:pPr>
              <w:rPr>
                <w:sz w:val="16"/>
                <w:szCs w:val="16"/>
              </w:rPr>
            </w:pPr>
            <w:r>
              <w:rPr>
                <w:sz w:val="16"/>
                <w:szCs w:val="16"/>
              </w:rPr>
              <w:t>Non-parametric spatial audio capture for smartphones and other form factors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C28BCCE" w14:textId="3835A1E0" w:rsidR="00E736C7" w:rsidRDefault="00E736C7" w:rsidP="00E736C7">
            <w:pPr>
              <w:rPr>
                <w:sz w:val="16"/>
                <w:szCs w:val="16"/>
              </w:rPr>
            </w:pPr>
            <w:r>
              <w:rPr>
                <w:sz w:val="16"/>
                <w:szCs w:val="16"/>
              </w:rPr>
              <w:t>Beijing Xiaomi Mobile Software Co., Ltd</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1DFEBE0" w14:textId="1EA31CB2" w:rsidR="00E736C7" w:rsidRDefault="00E736C7" w:rsidP="00E736C7">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668BD53" w14:textId="378B3D86" w:rsidR="00E736C7" w:rsidRDefault="005169BC" w:rsidP="00E736C7">
            <w:pPr>
              <w:ind w:left="57" w:right="57"/>
              <w:rPr>
                <w:color w:val="4F81BD"/>
                <w:sz w:val="16"/>
                <w:szCs w:val="16"/>
              </w:rPr>
            </w:pPr>
            <w:r>
              <w:rPr>
                <w:color w:val="4F81BD"/>
                <w:sz w:val="16"/>
                <w:szCs w:val="16"/>
              </w:rPr>
              <w:t>Agreed</w:t>
            </w:r>
          </w:p>
        </w:tc>
      </w:tr>
      <w:tr w:rsidR="00E736C7" w14:paraId="4C0B3BBF"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29C08A" w14:textId="7C8FF2C7" w:rsidR="00E736C7" w:rsidRDefault="00000000" w:rsidP="00E736C7">
            <w:hyperlink r:id="rId16" w:history="1">
              <w:r w:rsidR="00E736C7">
                <w:rPr>
                  <w:rStyle w:val="Lienhypertexte"/>
                  <w:b/>
                  <w:bCs/>
                  <w:color w:val="0000FF"/>
                  <w:sz w:val="16"/>
                  <w:szCs w:val="16"/>
                </w:rPr>
                <w:t>S4aA230133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4CC44AC" w14:textId="3961A56B" w:rsidR="00E736C7" w:rsidRDefault="00E736C7" w:rsidP="00E736C7">
            <w:pPr>
              <w:rPr>
                <w:sz w:val="16"/>
                <w:szCs w:val="16"/>
              </w:rPr>
            </w:pPr>
            <w:r>
              <w:rPr>
                <w:sz w:val="16"/>
                <w:szCs w:val="16"/>
              </w:rPr>
              <w:t>On ATIAS virtual microphone test</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B7372D3" w14:textId="7213CDB7" w:rsidR="00E736C7" w:rsidRDefault="00E736C7" w:rsidP="00E736C7">
            <w:pPr>
              <w:rPr>
                <w:sz w:val="16"/>
                <w:szCs w:val="16"/>
              </w:rPr>
            </w:pPr>
            <w:r>
              <w:rPr>
                <w:sz w:val="16"/>
                <w:szCs w:val="16"/>
              </w:rPr>
              <w:t>Nokia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708B130" w14:textId="72909D85" w:rsidR="00E736C7" w:rsidRDefault="00E736C7" w:rsidP="00E736C7">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382628A" w14:textId="59734B79" w:rsidR="00E736C7" w:rsidRDefault="005169BC" w:rsidP="00E736C7">
            <w:pPr>
              <w:ind w:left="57" w:right="57"/>
              <w:rPr>
                <w:color w:val="4F81BD"/>
                <w:sz w:val="16"/>
                <w:szCs w:val="16"/>
              </w:rPr>
            </w:pPr>
            <w:r>
              <w:rPr>
                <w:color w:val="4F81BD"/>
                <w:sz w:val="16"/>
                <w:szCs w:val="16"/>
              </w:rPr>
              <w:t>Noted</w:t>
            </w:r>
          </w:p>
        </w:tc>
      </w:tr>
      <w:tr w:rsidR="00E736C7" w14:paraId="3D59EC8E"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AC2DEB3" w14:textId="7CC7C922" w:rsidR="00E736C7" w:rsidRDefault="00000000" w:rsidP="00E736C7">
            <w:hyperlink r:id="rId17" w:history="1">
              <w:r w:rsidR="00E736C7">
                <w:rPr>
                  <w:rStyle w:val="Lienhypertexte"/>
                  <w:b/>
                  <w:bCs/>
                  <w:color w:val="0000FF"/>
                  <w:sz w:val="16"/>
                  <w:szCs w:val="16"/>
                </w:rPr>
                <w:t>S4aA230134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0E62B61" w14:textId="177C0DAC" w:rsidR="00E736C7" w:rsidRDefault="00E736C7" w:rsidP="00E736C7">
            <w:pPr>
              <w:rPr>
                <w:sz w:val="16"/>
                <w:szCs w:val="16"/>
              </w:rPr>
            </w:pPr>
            <w:r>
              <w:rPr>
                <w:sz w:val="16"/>
                <w:szCs w:val="16"/>
              </w:rPr>
              <w:t>On RTP conformance tests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91B0479" w14:textId="0D253DC1" w:rsidR="00E736C7" w:rsidRDefault="00E736C7" w:rsidP="00E736C7">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C8786CC" w14:textId="30F7F4BF" w:rsidR="00E736C7" w:rsidRDefault="00E736C7" w:rsidP="00E736C7">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64B2F13" w14:textId="64F947D0" w:rsidR="00E736C7" w:rsidRDefault="005169BC" w:rsidP="00E736C7">
            <w:pPr>
              <w:ind w:left="57" w:right="57"/>
              <w:rPr>
                <w:color w:val="4F81BD"/>
                <w:sz w:val="16"/>
                <w:szCs w:val="16"/>
              </w:rPr>
            </w:pPr>
            <w:r>
              <w:rPr>
                <w:color w:val="4F81BD"/>
                <w:sz w:val="16"/>
                <w:szCs w:val="16"/>
              </w:rPr>
              <w:t>Noted</w:t>
            </w:r>
          </w:p>
        </w:tc>
      </w:tr>
      <w:bookmarkEnd w:id="3"/>
    </w:tbl>
    <w:p w14:paraId="5801D7A9" w14:textId="77777777" w:rsidR="00C571FE" w:rsidRDefault="00C571FE">
      <w:pPr>
        <w:widowControl w:val="0"/>
        <w:pBdr>
          <w:top w:val="nil"/>
          <w:left w:val="nil"/>
          <w:bottom w:val="nil"/>
          <w:right w:val="nil"/>
          <w:between w:val="nil"/>
        </w:pBdr>
        <w:spacing w:after="120"/>
        <w:jc w:val="both"/>
        <w:rPr>
          <w:b/>
          <w:color w:val="000000"/>
        </w:rPr>
      </w:pPr>
    </w:p>
    <w:p w14:paraId="59BB4A1B" w14:textId="781200D7" w:rsidR="00C571FE" w:rsidRDefault="00C571FE">
      <w:pPr>
        <w:widowControl w:val="0"/>
        <w:pBdr>
          <w:top w:val="nil"/>
          <w:left w:val="nil"/>
          <w:bottom w:val="nil"/>
          <w:right w:val="nil"/>
          <w:between w:val="nil"/>
        </w:pBdr>
        <w:spacing w:after="120"/>
        <w:jc w:val="both"/>
      </w:pPr>
    </w:p>
    <w:sectPr w:rsidR="00C571FE">
      <w:headerReference w:type="even" r:id="rId18"/>
      <w:headerReference w:type="default" r:id="rId19"/>
      <w:footerReference w:type="even" r:id="rId20"/>
      <w:footerReference w:type="default" r:id="rId21"/>
      <w:headerReference w:type="first" r:id="rId22"/>
      <w:footerReference w:type="first" r:id="rId23"/>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78F1C" w14:textId="77777777" w:rsidR="00E46ADC" w:rsidRDefault="00E46ADC">
      <w:pPr>
        <w:spacing w:line="240" w:lineRule="auto"/>
      </w:pPr>
      <w:r>
        <w:separator/>
      </w:r>
    </w:p>
  </w:endnote>
  <w:endnote w:type="continuationSeparator" w:id="0">
    <w:p w14:paraId="5B8B76C3" w14:textId="77777777" w:rsidR="00E46ADC" w:rsidRDefault="00E46A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43689" w14:textId="77777777" w:rsidR="00B30EA0" w:rsidRDefault="00B30EA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92E6E" w14:textId="77777777" w:rsidR="00B30EA0" w:rsidRDefault="00B30EA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DE77" w14:textId="77777777" w:rsidR="00B30EA0" w:rsidRDefault="00B30EA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E7F8A" w14:textId="77777777" w:rsidR="00E46ADC" w:rsidRDefault="00E46ADC">
      <w:pPr>
        <w:spacing w:line="240" w:lineRule="auto"/>
      </w:pPr>
      <w:r>
        <w:separator/>
      </w:r>
    </w:p>
  </w:footnote>
  <w:footnote w:type="continuationSeparator" w:id="0">
    <w:p w14:paraId="35BDEB5F" w14:textId="77777777" w:rsidR="00E46ADC" w:rsidRDefault="00E46ADC">
      <w:pPr>
        <w:spacing w:line="240" w:lineRule="auto"/>
      </w:pPr>
      <w:r>
        <w:continuationSeparator/>
      </w:r>
    </w:p>
  </w:footnote>
  <w:footnote w:id="1">
    <w:p w14:paraId="07AF921A"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58497C1"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7ABEBCAC" w14:textId="77777777" w:rsidR="00683D45" w:rsidRDefault="00683D45">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3DC85613"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499AF9BC"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596B6B2D" w14:textId="77777777" w:rsidR="00451332" w:rsidRDefault="00451332" w:rsidP="00451332">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E6FDE" w14:textId="77777777" w:rsidR="00B30EA0" w:rsidRDefault="00B30EA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D2E8C" w14:textId="154D2D97" w:rsidR="00683D45" w:rsidRPr="0081155F" w:rsidRDefault="00683D45" w:rsidP="00162001">
    <w:pPr>
      <w:tabs>
        <w:tab w:val="right" w:pos="9356"/>
      </w:tabs>
      <w:rPr>
        <w:b/>
        <w:i/>
      </w:rPr>
    </w:pPr>
    <w:r>
      <w:rPr>
        <w:lang w:val="en-US"/>
      </w:rPr>
      <w:t>3GPP TSG SA WG</w:t>
    </w:r>
    <w:r w:rsidRPr="0081155F">
      <w:rPr>
        <w:lang w:val="en-US"/>
      </w:rPr>
      <w:t>4#1</w:t>
    </w:r>
    <w:r w:rsidR="00092A06" w:rsidRPr="0081155F">
      <w:rPr>
        <w:lang w:val="en-US"/>
      </w:rPr>
      <w:t>2</w:t>
    </w:r>
    <w:r w:rsidR="004206BD">
      <w:rPr>
        <w:lang w:val="en-US"/>
      </w:rPr>
      <w:t>7</w:t>
    </w:r>
    <w:r w:rsidRPr="0081155F">
      <w:rPr>
        <w:lang w:val="en-US"/>
      </w:rPr>
      <w:t xml:space="preserve"> meeting</w:t>
    </w:r>
    <w:r w:rsidRPr="0081155F">
      <w:rPr>
        <w:b/>
        <w:i/>
      </w:rPr>
      <w:tab/>
    </w:r>
    <w:r w:rsidRPr="0081155F">
      <w:rPr>
        <w:b/>
        <w:i/>
        <w:sz w:val="28"/>
        <w:szCs w:val="28"/>
      </w:rPr>
      <w:t xml:space="preserve">Tdoc </w:t>
    </w:r>
    <w:r w:rsidR="00B30EA0" w:rsidRPr="00B30EA0">
      <w:rPr>
        <w:b/>
        <w:i/>
        <w:sz w:val="28"/>
        <w:szCs w:val="28"/>
      </w:rPr>
      <w:t>S4-240264</w:t>
    </w:r>
  </w:p>
  <w:p w14:paraId="1B0F683C" w14:textId="2DD8264D" w:rsidR="00683D45" w:rsidRDefault="004206BD" w:rsidP="00162001">
    <w:pPr>
      <w:pBdr>
        <w:top w:val="nil"/>
        <w:left w:val="nil"/>
        <w:bottom w:val="nil"/>
        <w:right w:val="nil"/>
        <w:between w:val="nil"/>
      </w:pBdr>
      <w:tabs>
        <w:tab w:val="center" w:pos="4513"/>
        <w:tab w:val="right" w:pos="9026"/>
      </w:tabs>
      <w:spacing w:line="240" w:lineRule="auto"/>
      <w:rPr>
        <w:color w:val="000000"/>
      </w:rPr>
    </w:pPr>
    <w:r>
      <w:rPr>
        <w:lang w:eastAsia="zh-CN"/>
      </w:rPr>
      <w:t>Sophia Antipolis, France</w:t>
    </w:r>
    <w:r w:rsidR="000950D8" w:rsidRPr="000950D8">
      <w:rPr>
        <w:lang w:eastAsia="zh-CN"/>
      </w:rPr>
      <w:t xml:space="preserve">, </w:t>
    </w:r>
    <w:r>
      <w:rPr>
        <w:lang w:eastAsia="zh-CN"/>
      </w:rPr>
      <w:t>29 January</w:t>
    </w:r>
    <w:r w:rsidR="000950D8" w:rsidRPr="000950D8">
      <w:rPr>
        <w:lang w:eastAsia="zh-CN"/>
      </w:rPr>
      <w:t>-</w:t>
    </w:r>
    <w:r>
      <w:rPr>
        <w:lang w:eastAsia="zh-CN"/>
      </w:rPr>
      <w:t>2 February</w:t>
    </w:r>
    <w:r w:rsidR="000950D8" w:rsidRPr="000950D8">
      <w:rPr>
        <w:lang w:eastAsia="zh-CN"/>
      </w:rPr>
      <w:t xml:space="preserve"> 202</w:t>
    </w:r>
    <w:r>
      <w:rPr>
        <w:lang w:eastAsia="zh-CN"/>
      </w:rPr>
      <w:t>4</w:t>
    </w:r>
  </w:p>
  <w:p w14:paraId="391E8231" w14:textId="77777777" w:rsidR="00683D45" w:rsidRDefault="00683D45">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F5263" w14:textId="77777777" w:rsidR="00B30EA0" w:rsidRDefault="00B30EA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31pt;height:25.5pt" o:bullet="t">
        <v:imagedata r:id="rId1" o:title="clip_image001"/>
      </v:shape>
    </w:pict>
  </w:numPicBullet>
  <w:abstractNum w:abstractNumId="0" w15:restartNumberingAfterBreak="0">
    <w:nsid w:val="03A7B179"/>
    <w:multiLevelType w:val="hybridMultilevel"/>
    <w:tmpl w:val="DEF85FE6"/>
    <w:lvl w:ilvl="0" w:tplc="50203A28">
      <w:start w:val="1"/>
      <w:numFmt w:val="bullet"/>
      <w:lvlText w:val="·"/>
      <w:lvlJc w:val="left"/>
      <w:pPr>
        <w:ind w:left="720" w:hanging="360"/>
      </w:pPr>
      <w:rPr>
        <w:rFonts w:ascii="Symbol" w:hAnsi="Symbol" w:hint="default"/>
      </w:rPr>
    </w:lvl>
    <w:lvl w:ilvl="1" w:tplc="64E04444">
      <w:start w:val="1"/>
      <w:numFmt w:val="bullet"/>
      <w:lvlText w:val="o"/>
      <w:lvlJc w:val="left"/>
      <w:pPr>
        <w:ind w:left="1440" w:hanging="360"/>
      </w:pPr>
      <w:rPr>
        <w:rFonts w:ascii="Courier New" w:hAnsi="Courier New" w:hint="default"/>
      </w:rPr>
    </w:lvl>
    <w:lvl w:ilvl="2" w:tplc="70862BBA">
      <w:start w:val="1"/>
      <w:numFmt w:val="bullet"/>
      <w:lvlText w:val=""/>
      <w:lvlJc w:val="left"/>
      <w:pPr>
        <w:ind w:left="2160" w:hanging="360"/>
      </w:pPr>
      <w:rPr>
        <w:rFonts w:ascii="Wingdings" w:hAnsi="Wingdings" w:hint="default"/>
      </w:rPr>
    </w:lvl>
    <w:lvl w:ilvl="3" w:tplc="D2ACC92C">
      <w:start w:val="1"/>
      <w:numFmt w:val="bullet"/>
      <w:lvlText w:val=""/>
      <w:lvlJc w:val="left"/>
      <w:pPr>
        <w:ind w:left="2880" w:hanging="360"/>
      </w:pPr>
      <w:rPr>
        <w:rFonts w:ascii="Symbol" w:hAnsi="Symbol" w:hint="default"/>
      </w:rPr>
    </w:lvl>
    <w:lvl w:ilvl="4" w:tplc="27B81FD8">
      <w:start w:val="1"/>
      <w:numFmt w:val="bullet"/>
      <w:lvlText w:val="o"/>
      <w:lvlJc w:val="left"/>
      <w:pPr>
        <w:ind w:left="3600" w:hanging="360"/>
      </w:pPr>
      <w:rPr>
        <w:rFonts w:ascii="Courier New" w:hAnsi="Courier New" w:hint="default"/>
      </w:rPr>
    </w:lvl>
    <w:lvl w:ilvl="5" w:tplc="1E003206">
      <w:start w:val="1"/>
      <w:numFmt w:val="bullet"/>
      <w:lvlText w:val=""/>
      <w:lvlJc w:val="left"/>
      <w:pPr>
        <w:ind w:left="4320" w:hanging="360"/>
      </w:pPr>
      <w:rPr>
        <w:rFonts w:ascii="Wingdings" w:hAnsi="Wingdings" w:hint="default"/>
      </w:rPr>
    </w:lvl>
    <w:lvl w:ilvl="6" w:tplc="94AC138E">
      <w:start w:val="1"/>
      <w:numFmt w:val="bullet"/>
      <w:lvlText w:val=""/>
      <w:lvlJc w:val="left"/>
      <w:pPr>
        <w:ind w:left="5040" w:hanging="360"/>
      </w:pPr>
      <w:rPr>
        <w:rFonts w:ascii="Symbol" w:hAnsi="Symbol" w:hint="default"/>
      </w:rPr>
    </w:lvl>
    <w:lvl w:ilvl="7" w:tplc="93709508">
      <w:start w:val="1"/>
      <w:numFmt w:val="bullet"/>
      <w:lvlText w:val="o"/>
      <w:lvlJc w:val="left"/>
      <w:pPr>
        <w:ind w:left="5760" w:hanging="360"/>
      </w:pPr>
      <w:rPr>
        <w:rFonts w:ascii="Courier New" w:hAnsi="Courier New" w:hint="default"/>
      </w:rPr>
    </w:lvl>
    <w:lvl w:ilvl="8" w:tplc="F8C8D8AE">
      <w:start w:val="1"/>
      <w:numFmt w:val="bullet"/>
      <w:lvlText w:val=""/>
      <w:lvlJc w:val="left"/>
      <w:pPr>
        <w:ind w:left="6480" w:hanging="360"/>
      </w:pPr>
      <w:rPr>
        <w:rFonts w:ascii="Wingdings" w:hAnsi="Wingdings" w:hint="default"/>
      </w:rPr>
    </w:lvl>
  </w:abstractNum>
  <w:abstractNum w:abstractNumId="1" w15:restartNumberingAfterBreak="0">
    <w:nsid w:val="06576DC9"/>
    <w:multiLevelType w:val="hybridMultilevel"/>
    <w:tmpl w:val="27A68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252482"/>
    <w:multiLevelType w:val="hybridMultilevel"/>
    <w:tmpl w:val="F9E68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2C4F86"/>
    <w:multiLevelType w:val="hybridMultilevel"/>
    <w:tmpl w:val="19A2D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F101B6"/>
    <w:multiLevelType w:val="hybridMultilevel"/>
    <w:tmpl w:val="817A8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7676D5"/>
    <w:multiLevelType w:val="hybridMultilevel"/>
    <w:tmpl w:val="466AE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C5792C"/>
    <w:multiLevelType w:val="hybridMultilevel"/>
    <w:tmpl w:val="F6664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730004"/>
    <w:multiLevelType w:val="multilevel"/>
    <w:tmpl w:val="6C845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366697F"/>
    <w:multiLevelType w:val="multilevel"/>
    <w:tmpl w:val="59FA51C6"/>
    <w:lvl w:ilvl="0">
      <w:start w:val="1"/>
      <w:numFmt w:val="bullet"/>
      <w:lvlText w:val=""/>
      <w:lvlJc w:val="left"/>
      <w:pPr>
        <w:tabs>
          <w:tab w:val="num" w:pos="720"/>
        </w:tabs>
        <w:ind w:left="720" w:hanging="360"/>
      </w:pPr>
      <w:rPr>
        <w:rFonts w:ascii="Symbol" w:hAnsi="Symbol" w:hint="default"/>
        <w:sz w:val="20"/>
        <w:lang w:val="en-GB"/>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E05E95"/>
    <w:multiLevelType w:val="hybridMultilevel"/>
    <w:tmpl w:val="6900ACA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0935950"/>
    <w:multiLevelType w:val="multilevel"/>
    <w:tmpl w:val="0C9AE176"/>
    <w:lvl w:ilvl="0">
      <w:start w:val="1"/>
      <w:numFmt w:val="bullet"/>
      <w:lvlText w:val=""/>
      <w:lvlJc w:val="left"/>
      <w:pPr>
        <w:tabs>
          <w:tab w:val="num" w:pos="720"/>
        </w:tabs>
        <w:ind w:left="720" w:hanging="360"/>
      </w:pPr>
      <w:rPr>
        <w:rFonts w:ascii="Symbol" w:hAnsi="Symbol" w:hint="default"/>
        <w:sz w:val="20"/>
        <w:lang w:val="en-GB"/>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87CEE"/>
    <w:multiLevelType w:val="hybridMultilevel"/>
    <w:tmpl w:val="33CA403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954077">
    <w:abstractNumId w:val="16"/>
  </w:num>
  <w:num w:numId="2" w16cid:durableId="185098681">
    <w:abstractNumId w:val="7"/>
  </w:num>
  <w:num w:numId="3" w16cid:durableId="106396278">
    <w:abstractNumId w:val="17"/>
  </w:num>
  <w:num w:numId="4" w16cid:durableId="1969553808">
    <w:abstractNumId w:val="19"/>
  </w:num>
  <w:num w:numId="5" w16cid:durableId="386342631">
    <w:abstractNumId w:val="20"/>
  </w:num>
  <w:num w:numId="6" w16cid:durableId="1844855791">
    <w:abstractNumId w:val="11"/>
  </w:num>
  <w:num w:numId="7" w16cid:durableId="462619869">
    <w:abstractNumId w:val="8"/>
  </w:num>
  <w:num w:numId="8" w16cid:durableId="1033652274">
    <w:abstractNumId w:val="2"/>
  </w:num>
  <w:num w:numId="9" w16cid:durableId="1685548302">
    <w:abstractNumId w:val="12"/>
  </w:num>
  <w:num w:numId="10" w16cid:durableId="71124175">
    <w:abstractNumId w:val="3"/>
  </w:num>
  <w:num w:numId="11" w16cid:durableId="1206911101">
    <w:abstractNumId w:val="17"/>
  </w:num>
  <w:num w:numId="12" w16cid:durableId="845947151">
    <w:abstractNumId w:val="9"/>
  </w:num>
  <w:num w:numId="13" w16cid:durableId="953369917">
    <w:abstractNumId w:val="4"/>
  </w:num>
  <w:num w:numId="14" w16cid:durableId="1075780421">
    <w:abstractNumId w:val="5"/>
  </w:num>
  <w:num w:numId="15" w16cid:durableId="589238249">
    <w:abstractNumId w:val="1"/>
  </w:num>
  <w:num w:numId="16" w16cid:durableId="182599347">
    <w:abstractNumId w:val="6"/>
  </w:num>
  <w:num w:numId="17" w16cid:durableId="826286879">
    <w:abstractNumId w:val="0"/>
  </w:num>
  <w:num w:numId="18" w16cid:durableId="2113012459">
    <w:abstractNumId w:val="13"/>
  </w:num>
  <w:num w:numId="19" w16cid:durableId="128280641">
    <w:abstractNumId w:val="15"/>
  </w:num>
  <w:num w:numId="20" w16cid:durableId="316349405">
    <w:abstractNumId w:val="10"/>
  </w:num>
  <w:num w:numId="21" w16cid:durableId="312298866">
    <w:abstractNumId w:val="18"/>
  </w:num>
  <w:num w:numId="22" w16cid:durableId="16432709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FE"/>
    <w:rsid w:val="00001ABC"/>
    <w:rsid w:val="000043B9"/>
    <w:rsid w:val="0001160F"/>
    <w:rsid w:val="000123B7"/>
    <w:rsid w:val="000139FB"/>
    <w:rsid w:val="000151DA"/>
    <w:rsid w:val="00015EEB"/>
    <w:rsid w:val="00016170"/>
    <w:rsid w:val="000213A1"/>
    <w:rsid w:val="000241CC"/>
    <w:rsid w:val="00026BA7"/>
    <w:rsid w:val="00033078"/>
    <w:rsid w:val="00035A2F"/>
    <w:rsid w:val="00041648"/>
    <w:rsid w:val="00044648"/>
    <w:rsid w:val="000528CF"/>
    <w:rsid w:val="00054902"/>
    <w:rsid w:val="0006194B"/>
    <w:rsid w:val="00072D00"/>
    <w:rsid w:val="00075655"/>
    <w:rsid w:val="00076F2E"/>
    <w:rsid w:val="00091598"/>
    <w:rsid w:val="00092A06"/>
    <w:rsid w:val="000950D8"/>
    <w:rsid w:val="000A2612"/>
    <w:rsid w:val="000A4D1E"/>
    <w:rsid w:val="000A4F50"/>
    <w:rsid w:val="000C051A"/>
    <w:rsid w:val="000C55A8"/>
    <w:rsid w:val="000C5C26"/>
    <w:rsid w:val="000C6664"/>
    <w:rsid w:val="000C7730"/>
    <w:rsid w:val="000E4529"/>
    <w:rsid w:val="0010256E"/>
    <w:rsid w:val="001038EE"/>
    <w:rsid w:val="00107887"/>
    <w:rsid w:val="00130C20"/>
    <w:rsid w:val="00162001"/>
    <w:rsid w:val="00181938"/>
    <w:rsid w:val="00186C47"/>
    <w:rsid w:val="0019247D"/>
    <w:rsid w:val="001A2EF0"/>
    <w:rsid w:val="001A6224"/>
    <w:rsid w:val="001A6E3B"/>
    <w:rsid w:val="001B3698"/>
    <w:rsid w:val="001C756C"/>
    <w:rsid w:val="001C7D02"/>
    <w:rsid w:val="001D700A"/>
    <w:rsid w:val="001E4120"/>
    <w:rsid w:val="001E6204"/>
    <w:rsid w:val="00200B87"/>
    <w:rsid w:val="00203EAF"/>
    <w:rsid w:val="00210B2D"/>
    <w:rsid w:val="00216373"/>
    <w:rsid w:val="00217DBD"/>
    <w:rsid w:val="00221A38"/>
    <w:rsid w:val="00225875"/>
    <w:rsid w:val="00227047"/>
    <w:rsid w:val="002337E3"/>
    <w:rsid w:val="00234F40"/>
    <w:rsid w:val="002665B0"/>
    <w:rsid w:val="002675E0"/>
    <w:rsid w:val="00267DEF"/>
    <w:rsid w:val="002757F9"/>
    <w:rsid w:val="0029238C"/>
    <w:rsid w:val="002A5758"/>
    <w:rsid w:val="002C0FC1"/>
    <w:rsid w:val="002C3540"/>
    <w:rsid w:val="002D11B0"/>
    <w:rsid w:val="002E5A1F"/>
    <w:rsid w:val="002F37C9"/>
    <w:rsid w:val="002F6B10"/>
    <w:rsid w:val="00302F90"/>
    <w:rsid w:val="00304A9F"/>
    <w:rsid w:val="003109F2"/>
    <w:rsid w:val="00317D5F"/>
    <w:rsid w:val="00325A51"/>
    <w:rsid w:val="00331298"/>
    <w:rsid w:val="00332C18"/>
    <w:rsid w:val="003353ED"/>
    <w:rsid w:val="003363CF"/>
    <w:rsid w:val="003411E6"/>
    <w:rsid w:val="003479FB"/>
    <w:rsid w:val="00351DE4"/>
    <w:rsid w:val="00356880"/>
    <w:rsid w:val="0037273A"/>
    <w:rsid w:val="00375774"/>
    <w:rsid w:val="003773DC"/>
    <w:rsid w:val="00382DD2"/>
    <w:rsid w:val="00385972"/>
    <w:rsid w:val="00396E4B"/>
    <w:rsid w:val="00397522"/>
    <w:rsid w:val="003B0798"/>
    <w:rsid w:val="003B0DB1"/>
    <w:rsid w:val="003B1411"/>
    <w:rsid w:val="003C275B"/>
    <w:rsid w:val="003C2A2B"/>
    <w:rsid w:val="003D62D4"/>
    <w:rsid w:val="003D7249"/>
    <w:rsid w:val="003D78D8"/>
    <w:rsid w:val="003E535D"/>
    <w:rsid w:val="0040098B"/>
    <w:rsid w:val="00400BB8"/>
    <w:rsid w:val="00401D4C"/>
    <w:rsid w:val="0040316B"/>
    <w:rsid w:val="004101F6"/>
    <w:rsid w:val="0041467D"/>
    <w:rsid w:val="004206BD"/>
    <w:rsid w:val="00422D5E"/>
    <w:rsid w:val="00422E3A"/>
    <w:rsid w:val="00427D13"/>
    <w:rsid w:val="00430605"/>
    <w:rsid w:val="00444E26"/>
    <w:rsid w:val="00451332"/>
    <w:rsid w:val="00456087"/>
    <w:rsid w:val="00457C4E"/>
    <w:rsid w:val="00467D7D"/>
    <w:rsid w:val="00472362"/>
    <w:rsid w:val="00480A26"/>
    <w:rsid w:val="004B4B72"/>
    <w:rsid w:val="004B5501"/>
    <w:rsid w:val="004E055A"/>
    <w:rsid w:val="004E1416"/>
    <w:rsid w:val="004E65AA"/>
    <w:rsid w:val="004E78B5"/>
    <w:rsid w:val="004F2DD1"/>
    <w:rsid w:val="004F4972"/>
    <w:rsid w:val="005030B3"/>
    <w:rsid w:val="00503713"/>
    <w:rsid w:val="005169BC"/>
    <w:rsid w:val="00521E34"/>
    <w:rsid w:val="00541936"/>
    <w:rsid w:val="00554254"/>
    <w:rsid w:val="0057134D"/>
    <w:rsid w:val="0057660F"/>
    <w:rsid w:val="005859FF"/>
    <w:rsid w:val="00595AF7"/>
    <w:rsid w:val="005B326E"/>
    <w:rsid w:val="005B4D49"/>
    <w:rsid w:val="005C4604"/>
    <w:rsid w:val="005E0521"/>
    <w:rsid w:val="005E5E79"/>
    <w:rsid w:val="005F14D5"/>
    <w:rsid w:val="00603CCE"/>
    <w:rsid w:val="006245F7"/>
    <w:rsid w:val="00630A17"/>
    <w:rsid w:val="006358B0"/>
    <w:rsid w:val="00635B4A"/>
    <w:rsid w:val="0064149F"/>
    <w:rsid w:val="00647692"/>
    <w:rsid w:val="00653F8E"/>
    <w:rsid w:val="00661BBD"/>
    <w:rsid w:val="006772C4"/>
    <w:rsid w:val="006805B7"/>
    <w:rsid w:val="006817C7"/>
    <w:rsid w:val="00682402"/>
    <w:rsid w:val="00683D45"/>
    <w:rsid w:val="00683D52"/>
    <w:rsid w:val="00686AF3"/>
    <w:rsid w:val="00687E56"/>
    <w:rsid w:val="00690D58"/>
    <w:rsid w:val="006953B6"/>
    <w:rsid w:val="00696AA1"/>
    <w:rsid w:val="006A432F"/>
    <w:rsid w:val="006A4CE0"/>
    <w:rsid w:val="006A4E5F"/>
    <w:rsid w:val="006A6888"/>
    <w:rsid w:val="006B6AD3"/>
    <w:rsid w:val="006C035A"/>
    <w:rsid w:val="006C263F"/>
    <w:rsid w:val="006C2DB7"/>
    <w:rsid w:val="006C7B3B"/>
    <w:rsid w:val="006D0117"/>
    <w:rsid w:val="006D35D3"/>
    <w:rsid w:val="006D3C88"/>
    <w:rsid w:val="006D7B0D"/>
    <w:rsid w:val="006F08CA"/>
    <w:rsid w:val="006F1E9F"/>
    <w:rsid w:val="007004C9"/>
    <w:rsid w:val="007056E8"/>
    <w:rsid w:val="007128A7"/>
    <w:rsid w:val="007170B0"/>
    <w:rsid w:val="007226A1"/>
    <w:rsid w:val="00727794"/>
    <w:rsid w:val="007308E2"/>
    <w:rsid w:val="00730999"/>
    <w:rsid w:val="00730D68"/>
    <w:rsid w:val="007318C9"/>
    <w:rsid w:val="007359CB"/>
    <w:rsid w:val="007367D8"/>
    <w:rsid w:val="007450CD"/>
    <w:rsid w:val="00745184"/>
    <w:rsid w:val="007460BB"/>
    <w:rsid w:val="0075159B"/>
    <w:rsid w:val="00757496"/>
    <w:rsid w:val="00761E68"/>
    <w:rsid w:val="007630D3"/>
    <w:rsid w:val="007655FA"/>
    <w:rsid w:val="00785DB5"/>
    <w:rsid w:val="0079350F"/>
    <w:rsid w:val="00793DC8"/>
    <w:rsid w:val="007975F2"/>
    <w:rsid w:val="007A3ED1"/>
    <w:rsid w:val="007A5B22"/>
    <w:rsid w:val="007B7FF7"/>
    <w:rsid w:val="007D328C"/>
    <w:rsid w:val="007D3FA6"/>
    <w:rsid w:val="007D7345"/>
    <w:rsid w:val="007E4B48"/>
    <w:rsid w:val="007E520D"/>
    <w:rsid w:val="007F40B2"/>
    <w:rsid w:val="007F53CB"/>
    <w:rsid w:val="00800E5C"/>
    <w:rsid w:val="00805F71"/>
    <w:rsid w:val="0081155F"/>
    <w:rsid w:val="0081564F"/>
    <w:rsid w:val="00815B54"/>
    <w:rsid w:val="00824662"/>
    <w:rsid w:val="008262AA"/>
    <w:rsid w:val="00841C3C"/>
    <w:rsid w:val="00845C8A"/>
    <w:rsid w:val="008475E7"/>
    <w:rsid w:val="00853B57"/>
    <w:rsid w:val="00853BA2"/>
    <w:rsid w:val="008667D1"/>
    <w:rsid w:val="00866E59"/>
    <w:rsid w:val="00871380"/>
    <w:rsid w:val="0087609F"/>
    <w:rsid w:val="00876D7E"/>
    <w:rsid w:val="00881528"/>
    <w:rsid w:val="00894E30"/>
    <w:rsid w:val="008C3079"/>
    <w:rsid w:val="008D2A90"/>
    <w:rsid w:val="008D52A9"/>
    <w:rsid w:val="008D6988"/>
    <w:rsid w:val="008E10CD"/>
    <w:rsid w:val="008E7395"/>
    <w:rsid w:val="008F1593"/>
    <w:rsid w:val="008F1C8F"/>
    <w:rsid w:val="0091148F"/>
    <w:rsid w:val="00927FAC"/>
    <w:rsid w:val="0094265D"/>
    <w:rsid w:val="00945C94"/>
    <w:rsid w:val="009515E8"/>
    <w:rsid w:val="00961EF4"/>
    <w:rsid w:val="0096285E"/>
    <w:rsid w:val="00970B97"/>
    <w:rsid w:val="00973387"/>
    <w:rsid w:val="0098245A"/>
    <w:rsid w:val="0098402E"/>
    <w:rsid w:val="009900ED"/>
    <w:rsid w:val="00994993"/>
    <w:rsid w:val="00995454"/>
    <w:rsid w:val="009B0587"/>
    <w:rsid w:val="009B14B7"/>
    <w:rsid w:val="009C585A"/>
    <w:rsid w:val="009C78C4"/>
    <w:rsid w:val="009D13AA"/>
    <w:rsid w:val="009D21D7"/>
    <w:rsid w:val="009D45AE"/>
    <w:rsid w:val="009D74DA"/>
    <w:rsid w:val="009E3728"/>
    <w:rsid w:val="009E4814"/>
    <w:rsid w:val="009E5EC1"/>
    <w:rsid w:val="009F4DA7"/>
    <w:rsid w:val="00A07C09"/>
    <w:rsid w:val="00A11D5B"/>
    <w:rsid w:val="00A14C06"/>
    <w:rsid w:val="00A15BA7"/>
    <w:rsid w:val="00A24C0D"/>
    <w:rsid w:val="00A3161E"/>
    <w:rsid w:val="00A350D7"/>
    <w:rsid w:val="00A3691B"/>
    <w:rsid w:val="00A52644"/>
    <w:rsid w:val="00A548EA"/>
    <w:rsid w:val="00A619AB"/>
    <w:rsid w:val="00A6404D"/>
    <w:rsid w:val="00A66F8F"/>
    <w:rsid w:val="00A67C0B"/>
    <w:rsid w:val="00A70610"/>
    <w:rsid w:val="00A723B8"/>
    <w:rsid w:val="00A742B6"/>
    <w:rsid w:val="00A7471C"/>
    <w:rsid w:val="00A82872"/>
    <w:rsid w:val="00A85623"/>
    <w:rsid w:val="00A8563D"/>
    <w:rsid w:val="00A86A59"/>
    <w:rsid w:val="00AA1771"/>
    <w:rsid w:val="00AB03B6"/>
    <w:rsid w:val="00AB6F68"/>
    <w:rsid w:val="00AB73C9"/>
    <w:rsid w:val="00AC0664"/>
    <w:rsid w:val="00AE0A7A"/>
    <w:rsid w:val="00AE0F15"/>
    <w:rsid w:val="00AF004E"/>
    <w:rsid w:val="00AF51B2"/>
    <w:rsid w:val="00B00408"/>
    <w:rsid w:val="00B04A6A"/>
    <w:rsid w:val="00B07155"/>
    <w:rsid w:val="00B256C4"/>
    <w:rsid w:val="00B30EA0"/>
    <w:rsid w:val="00B3557F"/>
    <w:rsid w:val="00B401E6"/>
    <w:rsid w:val="00B417C7"/>
    <w:rsid w:val="00B4239B"/>
    <w:rsid w:val="00B42D9A"/>
    <w:rsid w:val="00B43FC7"/>
    <w:rsid w:val="00B46E36"/>
    <w:rsid w:val="00B52FB6"/>
    <w:rsid w:val="00B544D9"/>
    <w:rsid w:val="00B55771"/>
    <w:rsid w:val="00B6117F"/>
    <w:rsid w:val="00B62E06"/>
    <w:rsid w:val="00B632A9"/>
    <w:rsid w:val="00B72053"/>
    <w:rsid w:val="00B91846"/>
    <w:rsid w:val="00BA381F"/>
    <w:rsid w:val="00BA7FC0"/>
    <w:rsid w:val="00BB15F1"/>
    <w:rsid w:val="00BB77E4"/>
    <w:rsid w:val="00BC1DE2"/>
    <w:rsid w:val="00BC3137"/>
    <w:rsid w:val="00BD23AF"/>
    <w:rsid w:val="00BE38B1"/>
    <w:rsid w:val="00BE4BFE"/>
    <w:rsid w:val="00BF2B47"/>
    <w:rsid w:val="00BF2E75"/>
    <w:rsid w:val="00BF32B5"/>
    <w:rsid w:val="00C02306"/>
    <w:rsid w:val="00C11972"/>
    <w:rsid w:val="00C156AD"/>
    <w:rsid w:val="00C204B8"/>
    <w:rsid w:val="00C25363"/>
    <w:rsid w:val="00C26E71"/>
    <w:rsid w:val="00C4161F"/>
    <w:rsid w:val="00C501E9"/>
    <w:rsid w:val="00C50C82"/>
    <w:rsid w:val="00C51FF8"/>
    <w:rsid w:val="00C526D0"/>
    <w:rsid w:val="00C527C2"/>
    <w:rsid w:val="00C54E18"/>
    <w:rsid w:val="00C55423"/>
    <w:rsid w:val="00C571FE"/>
    <w:rsid w:val="00C640A6"/>
    <w:rsid w:val="00C65E11"/>
    <w:rsid w:val="00C661BD"/>
    <w:rsid w:val="00C70E82"/>
    <w:rsid w:val="00C749AF"/>
    <w:rsid w:val="00CA45B9"/>
    <w:rsid w:val="00CB7087"/>
    <w:rsid w:val="00CC5811"/>
    <w:rsid w:val="00CD09A7"/>
    <w:rsid w:val="00CD42B3"/>
    <w:rsid w:val="00CD59B9"/>
    <w:rsid w:val="00CD63A0"/>
    <w:rsid w:val="00CE10AD"/>
    <w:rsid w:val="00CF0D20"/>
    <w:rsid w:val="00CF64DE"/>
    <w:rsid w:val="00D01265"/>
    <w:rsid w:val="00D114C0"/>
    <w:rsid w:val="00D13684"/>
    <w:rsid w:val="00D21E97"/>
    <w:rsid w:val="00D3569F"/>
    <w:rsid w:val="00D40939"/>
    <w:rsid w:val="00D433EF"/>
    <w:rsid w:val="00D44378"/>
    <w:rsid w:val="00D445E0"/>
    <w:rsid w:val="00D458F9"/>
    <w:rsid w:val="00D53ABA"/>
    <w:rsid w:val="00D67516"/>
    <w:rsid w:val="00D71279"/>
    <w:rsid w:val="00D71546"/>
    <w:rsid w:val="00D77118"/>
    <w:rsid w:val="00D92B10"/>
    <w:rsid w:val="00DA1FC2"/>
    <w:rsid w:val="00DC24AA"/>
    <w:rsid w:val="00DC2CA3"/>
    <w:rsid w:val="00DC38F7"/>
    <w:rsid w:val="00DD2B74"/>
    <w:rsid w:val="00DE443B"/>
    <w:rsid w:val="00DE4712"/>
    <w:rsid w:val="00DE5540"/>
    <w:rsid w:val="00DF181A"/>
    <w:rsid w:val="00E02F94"/>
    <w:rsid w:val="00E07C84"/>
    <w:rsid w:val="00E22D9B"/>
    <w:rsid w:val="00E27C46"/>
    <w:rsid w:val="00E300E4"/>
    <w:rsid w:val="00E44865"/>
    <w:rsid w:val="00E45AE1"/>
    <w:rsid w:val="00E46ADC"/>
    <w:rsid w:val="00E51BC7"/>
    <w:rsid w:val="00E54DB8"/>
    <w:rsid w:val="00E57C82"/>
    <w:rsid w:val="00E60CF8"/>
    <w:rsid w:val="00E63659"/>
    <w:rsid w:val="00E66ECC"/>
    <w:rsid w:val="00E708AB"/>
    <w:rsid w:val="00E71255"/>
    <w:rsid w:val="00E72CEE"/>
    <w:rsid w:val="00E736C7"/>
    <w:rsid w:val="00E74D62"/>
    <w:rsid w:val="00E76E82"/>
    <w:rsid w:val="00E8361B"/>
    <w:rsid w:val="00EA765B"/>
    <w:rsid w:val="00EC2229"/>
    <w:rsid w:val="00EC6494"/>
    <w:rsid w:val="00EC7C6B"/>
    <w:rsid w:val="00ED1C03"/>
    <w:rsid w:val="00EE41C2"/>
    <w:rsid w:val="00EE46D8"/>
    <w:rsid w:val="00EE7D59"/>
    <w:rsid w:val="00EF0EC0"/>
    <w:rsid w:val="00F2170E"/>
    <w:rsid w:val="00F225FF"/>
    <w:rsid w:val="00F33567"/>
    <w:rsid w:val="00F51098"/>
    <w:rsid w:val="00F61144"/>
    <w:rsid w:val="00F6707D"/>
    <w:rsid w:val="00F71D16"/>
    <w:rsid w:val="00F735AD"/>
    <w:rsid w:val="00F73BC5"/>
    <w:rsid w:val="00F807CA"/>
    <w:rsid w:val="00F832C2"/>
    <w:rsid w:val="00F8755D"/>
    <w:rsid w:val="00F9408D"/>
    <w:rsid w:val="00FA53E4"/>
    <w:rsid w:val="00FB57DE"/>
    <w:rsid w:val="00FC0C21"/>
    <w:rsid w:val="00FC3F7D"/>
    <w:rsid w:val="00FC7421"/>
    <w:rsid w:val="00FD2867"/>
    <w:rsid w:val="00FD7017"/>
    <w:rsid w:val="00FE225D"/>
    <w:rsid w:val="00FE2871"/>
    <w:rsid w:val="00FF40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68FAD"/>
  <w15:docId w15:val="{3DFB2F92-C980-4881-A6C0-652B3D7AF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7">
    <w:name w:val="7"/>
    <w:basedOn w:val="TableNormal1"/>
    <w:tblPr>
      <w:tblStyleRowBandSize w:val="1"/>
      <w:tblStyleColBandSize w:val="1"/>
      <w:tblCellMar>
        <w:left w:w="70" w:type="dxa"/>
        <w:right w:w="70" w:type="dxa"/>
      </w:tblCellMar>
    </w:tblPr>
  </w:style>
  <w:style w:type="table" w:customStyle="1" w:styleId="6">
    <w:name w:val="6"/>
    <w:basedOn w:val="TableNormal1"/>
    <w:tblPr>
      <w:tblStyleRowBandSize w:val="1"/>
      <w:tblStyleColBandSize w:val="1"/>
      <w:tblCellMar>
        <w:left w:w="70" w:type="dxa"/>
        <w:right w:w="70" w:type="dxa"/>
      </w:tblCellMar>
    </w:tblPr>
  </w:style>
  <w:style w:type="table" w:customStyle="1" w:styleId="5">
    <w:name w:val="5"/>
    <w:basedOn w:val="TableNormal1"/>
    <w:tblPr>
      <w:tblStyleRowBandSize w:val="1"/>
      <w:tblStyleColBandSize w:val="1"/>
      <w:tblCellMar>
        <w:left w:w="70" w:type="dxa"/>
        <w:right w:w="7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left w:w="70" w:type="dxa"/>
        <w:right w:w="7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 w:type="paragraph" w:styleId="Rvision">
    <w:name w:val="Revision"/>
    <w:hidden/>
    <w:uiPriority w:val="99"/>
    <w:semiHidden/>
    <w:rsid w:val="00853B57"/>
    <w:pPr>
      <w:spacing w:line="240" w:lineRule="auto"/>
    </w:pPr>
  </w:style>
  <w:style w:type="paragraph" w:styleId="Textedebulles">
    <w:name w:val="Balloon Text"/>
    <w:basedOn w:val="Normal"/>
    <w:link w:val="TextedebullesCar"/>
    <w:uiPriority w:val="99"/>
    <w:semiHidden/>
    <w:unhideWhenUsed/>
    <w:rsid w:val="00356880"/>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880"/>
    <w:rPr>
      <w:rFonts w:ascii="Segoe UI" w:hAnsi="Segoe UI" w:cs="Segoe UI"/>
      <w:sz w:val="18"/>
      <w:szCs w:val="18"/>
    </w:rPr>
  </w:style>
  <w:style w:type="character" w:styleId="Mentionnonrsolue">
    <w:name w:val="Unresolved Mention"/>
    <w:basedOn w:val="Policepardfaut"/>
    <w:uiPriority w:val="99"/>
    <w:semiHidden/>
    <w:unhideWhenUsed/>
    <w:rsid w:val="006D0117"/>
    <w:rPr>
      <w:color w:val="605E5C"/>
      <w:shd w:val="clear" w:color="auto" w:fill="E1DFDD"/>
    </w:rPr>
  </w:style>
  <w:style w:type="paragraph" w:styleId="NormalWeb">
    <w:name w:val="Normal (Web)"/>
    <w:basedOn w:val="Normal"/>
    <w:uiPriority w:val="99"/>
    <w:unhideWhenUsed/>
    <w:rsid w:val="00FF4046"/>
    <w:pPr>
      <w:spacing w:before="100" w:beforeAutospacing="1" w:after="100" w:afterAutospacing="1" w:line="240" w:lineRule="auto"/>
    </w:pPr>
    <w:rPr>
      <w:rFonts w:ascii="Times New Roman" w:eastAsia="Times New Roman" w:hAnsi="Times New Roman" w:cs="Times New Roman"/>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368">
      <w:bodyDiv w:val="1"/>
      <w:marLeft w:val="0"/>
      <w:marRight w:val="0"/>
      <w:marTop w:val="0"/>
      <w:marBottom w:val="0"/>
      <w:divBdr>
        <w:top w:val="none" w:sz="0" w:space="0" w:color="auto"/>
        <w:left w:val="none" w:sz="0" w:space="0" w:color="auto"/>
        <w:bottom w:val="none" w:sz="0" w:space="0" w:color="auto"/>
        <w:right w:val="none" w:sz="0" w:space="0" w:color="auto"/>
      </w:divBdr>
    </w:div>
    <w:div w:id="12004339">
      <w:bodyDiv w:val="1"/>
      <w:marLeft w:val="0"/>
      <w:marRight w:val="0"/>
      <w:marTop w:val="0"/>
      <w:marBottom w:val="0"/>
      <w:divBdr>
        <w:top w:val="none" w:sz="0" w:space="0" w:color="auto"/>
        <w:left w:val="none" w:sz="0" w:space="0" w:color="auto"/>
        <w:bottom w:val="none" w:sz="0" w:space="0" w:color="auto"/>
        <w:right w:val="none" w:sz="0" w:space="0" w:color="auto"/>
      </w:divBdr>
    </w:div>
    <w:div w:id="54276767">
      <w:bodyDiv w:val="1"/>
      <w:marLeft w:val="0"/>
      <w:marRight w:val="0"/>
      <w:marTop w:val="0"/>
      <w:marBottom w:val="0"/>
      <w:divBdr>
        <w:top w:val="none" w:sz="0" w:space="0" w:color="auto"/>
        <w:left w:val="none" w:sz="0" w:space="0" w:color="auto"/>
        <w:bottom w:val="none" w:sz="0" w:space="0" w:color="auto"/>
        <w:right w:val="none" w:sz="0" w:space="0" w:color="auto"/>
      </w:divBdr>
    </w:div>
    <w:div w:id="86390818">
      <w:bodyDiv w:val="1"/>
      <w:marLeft w:val="0"/>
      <w:marRight w:val="0"/>
      <w:marTop w:val="0"/>
      <w:marBottom w:val="0"/>
      <w:divBdr>
        <w:top w:val="none" w:sz="0" w:space="0" w:color="auto"/>
        <w:left w:val="none" w:sz="0" w:space="0" w:color="auto"/>
        <w:bottom w:val="none" w:sz="0" w:space="0" w:color="auto"/>
        <w:right w:val="none" w:sz="0" w:space="0" w:color="auto"/>
      </w:divBdr>
    </w:div>
    <w:div w:id="94714467">
      <w:bodyDiv w:val="1"/>
      <w:marLeft w:val="0"/>
      <w:marRight w:val="0"/>
      <w:marTop w:val="0"/>
      <w:marBottom w:val="0"/>
      <w:divBdr>
        <w:top w:val="none" w:sz="0" w:space="0" w:color="auto"/>
        <w:left w:val="none" w:sz="0" w:space="0" w:color="auto"/>
        <w:bottom w:val="none" w:sz="0" w:space="0" w:color="auto"/>
        <w:right w:val="none" w:sz="0" w:space="0" w:color="auto"/>
      </w:divBdr>
    </w:div>
    <w:div w:id="107823874">
      <w:bodyDiv w:val="1"/>
      <w:marLeft w:val="0"/>
      <w:marRight w:val="0"/>
      <w:marTop w:val="0"/>
      <w:marBottom w:val="0"/>
      <w:divBdr>
        <w:top w:val="none" w:sz="0" w:space="0" w:color="auto"/>
        <w:left w:val="none" w:sz="0" w:space="0" w:color="auto"/>
        <w:bottom w:val="none" w:sz="0" w:space="0" w:color="auto"/>
        <w:right w:val="none" w:sz="0" w:space="0" w:color="auto"/>
      </w:divBdr>
    </w:div>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195702939">
      <w:bodyDiv w:val="1"/>
      <w:marLeft w:val="0"/>
      <w:marRight w:val="0"/>
      <w:marTop w:val="0"/>
      <w:marBottom w:val="0"/>
      <w:divBdr>
        <w:top w:val="none" w:sz="0" w:space="0" w:color="auto"/>
        <w:left w:val="none" w:sz="0" w:space="0" w:color="auto"/>
        <w:bottom w:val="none" w:sz="0" w:space="0" w:color="auto"/>
        <w:right w:val="none" w:sz="0" w:space="0" w:color="auto"/>
      </w:divBdr>
    </w:div>
    <w:div w:id="196160624">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272446117">
      <w:bodyDiv w:val="1"/>
      <w:marLeft w:val="0"/>
      <w:marRight w:val="0"/>
      <w:marTop w:val="0"/>
      <w:marBottom w:val="0"/>
      <w:divBdr>
        <w:top w:val="none" w:sz="0" w:space="0" w:color="auto"/>
        <w:left w:val="none" w:sz="0" w:space="0" w:color="auto"/>
        <w:bottom w:val="none" w:sz="0" w:space="0" w:color="auto"/>
        <w:right w:val="none" w:sz="0" w:space="0" w:color="auto"/>
      </w:divBdr>
    </w:div>
    <w:div w:id="347954334">
      <w:bodyDiv w:val="1"/>
      <w:marLeft w:val="0"/>
      <w:marRight w:val="0"/>
      <w:marTop w:val="0"/>
      <w:marBottom w:val="0"/>
      <w:divBdr>
        <w:top w:val="none" w:sz="0" w:space="0" w:color="auto"/>
        <w:left w:val="none" w:sz="0" w:space="0" w:color="auto"/>
        <w:bottom w:val="none" w:sz="0" w:space="0" w:color="auto"/>
        <w:right w:val="none" w:sz="0" w:space="0" w:color="auto"/>
      </w:divBdr>
    </w:div>
    <w:div w:id="365526849">
      <w:bodyDiv w:val="1"/>
      <w:marLeft w:val="0"/>
      <w:marRight w:val="0"/>
      <w:marTop w:val="0"/>
      <w:marBottom w:val="0"/>
      <w:divBdr>
        <w:top w:val="none" w:sz="0" w:space="0" w:color="auto"/>
        <w:left w:val="none" w:sz="0" w:space="0" w:color="auto"/>
        <w:bottom w:val="none" w:sz="0" w:space="0" w:color="auto"/>
        <w:right w:val="none" w:sz="0" w:space="0" w:color="auto"/>
      </w:divBdr>
    </w:div>
    <w:div w:id="399787312">
      <w:bodyDiv w:val="1"/>
      <w:marLeft w:val="0"/>
      <w:marRight w:val="0"/>
      <w:marTop w:val="0"/>
      <w:marBottom w:val="0"/>
      <w:divBdr>
        <w:top w:val="none" w:sz="0" w:space="0" w:color="auto"/>
        <w:left w:val="none" w:sz="0" w:space="0" w:color="auto"/>
        <w:bottom w:val="none" w:sz="0" w:space="0" w:color="auto"/>
        <w:right w:val="none" w:sz="0" w:space="0" w:color="auto"/>
      </w:divBdr>
    </w:div>
    <w:div w:id="405612089">
      <w:bodyDiv w:val="1"/>
      <w:marLeft w:val="0"/>
      <w:marRight w:val="0"/>
      <w:marTop w:val="0"/>
      <w:marBottom w:val="0"/>
      <w:divBdr>
        <w:top w:val="none" w:sz="0" w:space="0" w:color="auto"/>
        <w:left w:val="none" w:sz="0" w:space="0" w:color="auto"/>
        <w:bottom w:val="none" w:sz="0" w:space="0" w:color="auto"/>
        <w:right w:val="none" w:sz="0" w:space="0" w:color="auto"/>
      </w:divBdr>
    </w:div>
    <w:div w:id="466969746">
      <w:bodyDiv w:val="1"/>
      <w:marLeft w:val="0"/>
      <w:marRight w:val="0"/>
      <w:marTop w:val="0"/>
      <w:marBottom w:val="0"/>
      <w:divBdr>
        <w:top w:val="none" w:sz="0" w:space="0" w:color="auto"/>
        <w:left w:val="none" w:sz="0" w:space="0" w:color="auto"/>
        <w:bottom w:val="none" w:sz="0" w:space="0" w:color="auto"/>
        <w:right w:val="none" w:sz="0" w:space="0" w:color="auto"/>
      </w:divBdr>
    </w:div>
    <w:div w:id="504781427">
      <w:bodyDiv w:val="1"/>
      <w:marLeft w:val="0"/>
      <w:marRight w:val="0"/>
      <w:marTop w:val="0"/>
      <w:marBottom w:val="0"/>
      <w:divBdr>
        <w:top w:val="none" w:sz="0" w:space="0" w:color="auto"/>
        <w:left w:val="none" w:sz="0" w:space="0" w:color="auto"/>
        <w:bottom w:val="none" w:sz="0" w:space="0" w:color="auto"/>
        <w:right w:val="none" w:sz="0" w:space="0" w:color="auto"/>
      </w:divBdr>
    </w:div>
    <w:div w:id="518668471">
      <w:bodyDiv w:val="1"/>
      <w:marLeft w:val="0"/>
      <w:marRight w:val="0"/>
      <w:marTop w:val="0"/>
      <w:marBottom w:val="0"/>
      <w:divBdr>
        <w:top w:val="none" w:sz="0" w:space="0" w:color="auto"/>
        <w:left w:val="none" w:sz="0" w:space="0" w:color="auto"/>
        <w:bottom w:val="none" w:sz="0" w:space="0" w:color="auto"/>
        <w:right w:val="none" w:sz="0" w:space="0" w:color="auto"/>
      </w:divBdr>
    </w:div>
    <w:div w:id="548538994">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576482243">
      <w:bodyDiv w:val="1"/>
      <w:marLeft w:val="0"/>
      <w:marRight w:val="0"/>
      <w:marTop w:val="0"/>
      <w:marBottom w:val="0"/>
      <w:divBdr>
        <w:top w:val="none" w:sz="0" w:space="0" w:color="auto"/>
        <w:left w:val="none" w:sz="0" w:space="0" w:color="auto"/>
        <w:bottom w:val="none" w:sz="0" w:space="0" w:color="auto"/>
        <w:right w:val="none" w:sz="0" w:space="0" w:color="auto"/>
      </w:divBdr>
    </w:div>
    <w:div w:id="585771689">
      <w:bodyDiv w:val="1"/>
      <w:marLeft w:val="0"/>
      <w:marRight w:val="0"/>
      <w:marTop w:val="0"/>
      <w:marBottom w:val="0"/>
      <w:divBdr>
        <w:top w:val="none" w:sz="0" w:space="0" w:color="auto"/>
        <w:left w:val="none" w:sz="0" w:space="0" w:color="auto"/>
        <w:bottom w:val="none" w:sz="0" w:space="0" w:color="auto"/>
        <w:right w:val="none" w:sz="0" w:space="0" w:color="auto"/>
      </w:divBdr>
    </w:div>
    <w:div w:id="671026513">
      <w:bodyDiv w:val="1"/>
      <w:marLeft w:val="0"/>
      <w:marRight w:val="0"/>
      <w:marTop w:val="0"/>
      <w:marBottom w:val="0"/>
      <w:divBdr>
        <w:top w:val="none" w:sz="0" w:space="0" w:color="auto"/>
        <w:left w:val="none" w:sz="0" w:space="0" w:color="auto"/>
        <w:bottom w:val="none" w:sz="0" w:space="0" w:color="auto"/>
        <w:right w:val="none" w:sz="0" w:space="0" w:color="auto"/>
      </w:divBdr>
    </w:div>
    <w:div w:id="708652445">
      <w:bodyDiv w:val="1"/>
      <w:marLeft w:val="0"/>
      <w:marRight w:val="0"/>
      <w:marTop w:val="0"/>
      <w:marBottom w:val="0"/>
      <w:divBdr>
        <w:top w:val="none" w:sz="0" w:space="0" w:color="auto"/>
        <w:left w:val="none" w:sz="0" w:space="0" w:color="auto"/>
        <w:bottom w:val="none" w:sz="0" w:space="0" w:color="auto"/>
        <w:right w:val="none" w:sz="0" w:space="0" w:color="auto"/>
      </w:divBdr>
    </w:div>
    <w:div w:id="739332223">
      <w:bodyDiv w:val="1"/>
      <w:marLeft w:val="0"/>
      <w:marRight w:val="0"/>
      <w:marTop w:val="0"/>
      <w:marBottom w:val="0"/>
      <w:divBdr>
        <w:top w:val="none" w:sz="0" w:space="0" w:color="auto"/>
        <w:left w:val="none" w:sz="0" w:space="0" w:color="auto"/>
        <w:bottom w:val="none" w:sz="0" w:space="0" w:color="auto"/>
        <w:right w:val="none" w:sz="0" w:space="0" w:color="auto"/>
      </w:divBdr>
    </w:div>
    <w:div w:id="759564900">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59196370">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872621955">
      <w:bodyDiv w:val="1"/>
      <w:marLeft w:val="0"/>
      <w:marRight w:val="0"/>
      <w:marTop w:val="0"/>
      <w:marBottom w:val="0"/>
      <w:divBdr>
        <w:top w:val="none" w:sz="0" w:space="0" w:color="auto"/>
        <w:left w:val="none" w:sz="0" w:space="0" w:color="auto"/>
        <w:bottom w:val="none" w:sz="0" w:space="0" w:color="auto"/>
        <w:right w:val="none" w:sz="0" w:space="0" w:color="auto"/>
      </w:divBdr>
    </w:div>
    <w:div w:id="90587066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113833">
      <w:bodyDiv w:val="1"/>
      <w:marLeft w:val="0"/>
      <w:marRight w:val="0"/>
      <w:marTop w:val="0"/>
      <w:marBottom w:val="0"/>
      <w:divBdr>
        <w:top w:val="none" w:sz="0" w:space="0" w:color="auto"/>
        <w:left w:val="none" w:sz="0" w:space="0" w:color="auto"/>
        <w:bottom w:val="none" w:sz="0" w:space="0" w:color="auto"/>
        <w:right w:val="none" w:sz="0" w:space="0" w:color="auto"/>
      </w:divBdr>
    </w:div>
    <w:div w:id="1150176766">
      <w:bodyDiv w:val="1"/>
      <w:marLeft w:val="0"/>
      <w:marRight w:val="0"/>
      <w:marTop w:val="0"/>
      <w:marBottom w:val="0"/>
      <w:divBdr>
        <w:top w:val="none" w:sz="0" w:space="0" w:color="auto"/>
        <w:left w:val="none" w:sz="0" w:space="0" w:color="auto"/>
        <w:bottom w:val="none" w:sz="0" w:space="0" w:color="auto"/>
        <w:right w:val="none" w:sz="0" w:space="0" w:color="auto"/>
      </w:divBdr>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6467">
      <w:bodyDiv w:val="1"/>
      <w:marLeft w:val="0"/>
      <w:marRight w:val="0"/>
      <w:marTop w:val="0"/>
      <w:marBottom w:val="0"/>
      <w:divBdr>
        <w:top w:val="none" w:sz="0" w:space="0" w:color="auto"/>
        <w:left w:val="none" w:sz="0" w:space="0" w:color="auto"/>
        <w:bottom w:val="none" w:sz="0" w:space="0" w:color="auto"/>
        <w:right w:val="none" w:sz="0" w:space="0" w:color="auto"/>
      </w:divBdr>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35237799">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270242047">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46202590">
      <w:bodyDiv w:val="1"/>
      <w:marLeft w:val="0"/>
      <w:marRight w:val="0"/>
      <w:marTop w:val="0"/>
      <w:marBottom w:val="0"/>
      <w:divBdr>
        <w:top w:val="none" w:sz="0" w:space="0" w:color="auto"/>
        <w:left w:val="none" w:sz="0" w:space="0" w:color="auto"/>
        <w:bottom w:val="none" w:sz="0" w:space="0" w:color="auto"/>
        <w:right w:val="none" w:sz="0" w:space="0" w:color="auto"/>
      </w:divBdr>
    </w:div>
    <w:div w:id="1350985618">
      <w:bodyDiv w:val="1"/>
      <w:marLeft w:val="0"/>
      <w:marRight w:val="0"/>
      <w:marTop w:val="0"/>
      <w:marBottom w:val="0"/>
      <w:divBdr>
        <w:top w:val="none" w:sz="0" w:space="0" w:color="auto"/>
        <w:left w:val="none" w:sz="0" w:space="0" w:color="auto"/>
        <w:bottom w:val="none" w:sz="0" w:space="0" w:color="auto"/>
        <w:right w:val="none" w:sz="0" w:space="0" w:color="auto"/>
      </w:divBdr>
    </w:div>
    <w:div w:id="1361517334">
      <w:bodyDiv w:val="1"/>
      <w:marLeft w:val="0"/>
      <w:marRight w:val="0"/>
      <w:marTop w:val="0"/>
      <w:marBottom w:val="0"/>
      <w:divBdr>
        <w:top w:val="none" w:sz="0" w:space="0" w:color="auto"/>
        <w:left w:val="none" w:sz="0" w:space="0" w:color="auto"/>
        <w:bottom w:val="none" w:sz="0" w:space="0" w:color="auto"/>
        <w:right w:val="none" w:sz="0" w:space="0" w:color="auto"/>
      </w:divBdr>
    </w:div>
    <w:div w:id="1411347595">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62381100">
      <w:bodyDiv w:val="1"/>
      <w:marLeft w:val="0"/>
      <w:marRight w:val="0"/>
      <w:marTop w:val="0"/>
      <w:marBottom w:val="0"/>
      <w:divBdr>
        <w:top w:val="none" w:sz="0" w:space="0" w:color="auto"/>
        <w:left w:val="none" w:sz="0" w:space="0" w:color="auto"/>
        <w:bottom w:val="none" w:sz="0" w:space="0" w:color="auto"/>
        <w:right w:val="none" w:sz="0" w:space="0" w:color="auto"/>
      </w:divBdr>
    </w:div>
    <w:div w:id="1466582986">
      <w:bodyDiv w:val="1"/>
      <w:marLeft w:val="0"/>
      <w:marRight w:val="0"/>
      <w:marTop w:val="0"/>
      <w:marBottom w:val="0"/>
      <w:divBdr>
        <w:top w:val="none" w:sz="0" w:space="0" w:color="auto"/>
        <w:left w:val="none" w:sz="0" w:space="0" w:color="auto"/>
        <w:bottom w:val="none" w:sz="0" w:space="0" w:color="auto"/>
        <w:right w:val="none" w:sz="0" w:space="0" w:color="auto"/>
      </w:divBdr>
    </w:div>
    <w:div w:id="1474181188">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560676811">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616594407">
      <w:bodyDiv w:val="1"/>
      <w:marLeft w:val="0"/>
      <w:marRight w:val="0"/>
      <w:marTop w:val="0"/>
      <w:marBottom w:val="0"/>
      <w:divBdr>
        <w:top w:val="none" w:sz="0" w:space="0" w:color="auto"/>
        <w:left w:val="none" w:sz="0" w:space="0" w:color="auto"/>
        <w:bottom w:val="none" w:sz="0" w:space="0" w:color="auto"/>
        <w:right w:val="none" w:sz="0" w:space="0" w:color="auto"/>
      </w:divBdr>
    </w:div>
    <w:div w:id="1699970969">
      <w:bodyDiv w:val="1"/>
      <w:marLeft w:val="0"/>
      <w:marRight w:val="0"/>
      <w:marTop w:val="0"/>
      <w:marBottom w:val="0"/>
      <w:divBdr>
        <w:top w:val="none" w:sz="0" w:space="0" w:color="auto"/>
        <w:left w:val="none" w:sz="0" w:space="0" w:color="auto"/>
        <w:bottom w:val="none" w:sz="0" w:space="0" w:color="auto"/>
        <w:right w:val="none" w:sz="0" w:space="0" w:color="auto"/>
      </w:divBdr>
    </w:div>
    <w:div w:id="1731882808">
      <w:bodyDiv w:val="1"/>
      <w:marLeft w:val="0"/>
      <w:marRight w:val="0"/>
      <w:marTop w:val="0"/>
      <w:marBottom w:val="0"/>
      <w:divBdr>
        <w:top w:val="none" w:sz="0" w:space="0" w:color="auto"/>
        <w:left w:val="none" w:sz="0" w:space="0" w:color="auto"/>
        <w:bottom w:val="none" w:sz="0" w:space="0" w:color="auto"/>
        <w:right w:val="none" w:sz="0" w:space="0" w:color="auto"/>
      </w:divBdr>
    </w:div>
    <w:div w:id="1743412082">
      <w:bodyDiv w:val="1"/>
      <w:marLeft w:val="0"/>
      <w:marRight w:val="0"/>
      <w:marTop w:val="0"/>
      <w:marBottom w:val="0"/>
      <w:divBdr>
        <w:top w:val="none" w:sz="0" w:space="0" w:color="auto"/>
        <w:left w:val="none" w:sz="0" w:space="0" w:color="auto"/>
        <w:bottom w:val="none" w:sz="0" w:space="0" w:color="auto"/>
        <w:right w:val="none" w:sz="0" w:space="0" w:color="auto"/>
      </w:divBdr>
    </w:div>
    <w:div w:id="1761634008">
      <w:bodyDiv w:val="1"/>
      <w:marLeft w:val="0"/>
      <w:marRight w:val="0"/>
      <w:marTop w:val="0"/>
      <w:marBottom w:val="0"/>
      <w:divBdr>
        <w:top w:val="none" w:sz="0" w:space="0" w:color="auto"/>
        <w:left w:val="none" w:sz="0" w:space="0" w:color="auto"/>
        <w:bottom w:val="none" w:sz="0" w:space="0" w:color="auto"/>
        <w:right w:val="none" w:sz="0" w:space="0" w:color="auto"/>
      </w:divBdr>
    </w:div>
    <w:div w:id="1785533943">
      <w:bodyDiv w:val="1"/>
      <w:marLeft w:val="0"/>
      <w:marRight w:val="0"/>
      <w:marTop w:val="0"/>
      <w:marBottom w:val="0"/>
      <w:divBdr>
        <w:top w:val="none" w:sz="0" w:space="0" w:color="auto"/>
        <w:left w:val="none" w:sz="0" w:space="0" w:color="auto"/>
        <w:bottom w:val="none" w:sz="0" w:space="0" w:color="auto"/>
        <w:right w:val="none" w:sz="0" w:space="0" w:color="auto"/>
      </w:divBdr>
    </w:div>
    <w:div w:id="1807235052">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35336385">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863662756">
      <w:bodyDiv w:val="1"/>
      <w:marLeft w:val="0"/>
      <w:marRight w:val="0"/>
      <w:marTop w:val="0"/>
      <w:marBottom w:val="0"/>
      <w:divBdr>
        <w:top w:val="none" w:sz="0" w:space="0" w:color="auto"/>
        <w:left w:val="none" w:sz="0" w:space="0" w:color="auto"/>
        <w:bottom w:val="none" w:sz="0" w:space="0" w:color="auto"/>
        <w:right w:val="none" w:sz="0" w:space="0" w:color="auto"/>
      </w:divBdr>
    </w:div>
    <w:div w:id="1874265995">
      <w:bodyDiv w:val="1"/>
      <w:marLeft w:val="0"/>
      <w:marRight w:val="0"/>
      <w:marTop w:val="0"/>
      <w:marBottom w:val="0"/>
      <w:divBdr>
        <w:top w:val="none" w:sz="0" w:space="0" w:color="auto"/>
        <w:left w:val="none" w:sz="0" w:space="0" w:color="auto"/>
        <w:bottom w:val="none" w:sz="0" w:space="0" w:color="auto"/>
        <w:right w:val="none" w:sz="0" w:space="0" w:color="auto"/>
      </w:divBdr>
    </w:div>
    <w:div w:id="1906379330">
      <w:bodyDiv w:val="1"/>
      <w:marLeft w:val="0"/>
      <w:marRight w:val="0"/>
      <w:marTop w:val="0"/>
      <w:marBottom w:val="0"/>
      <w:divBdr>
        <w:top w:val="none" w:sz="0" w:space="0" w:color="auto"/>
        <w:left w:val="none" w:sz="0" w:space="0" w:color="auto"/>
        <w:bottom w:val="none" w:sz="0" w:space="0" w:color="auto"/>
        <w:right w:val="none" w:sz="0" w:space="0" w:color="auto"/>
      </w:divBdr>
    </w:div>
    <w:div w:id="1914849064">
      <w:bodyDiv w:val="1"/>
      <w:marLeft w:val="0"/>
      <w:marRight w:val="0"/>
      <w:marTop w:val="0"/>
      <w:marBottom w:val="0"/>
      <w:divBdr>
        <w:top w:val="none" w:sz="0" w:space="0" w:color="auto"/>
        <w:left w:val="none" w:sz="0" w:space="0" w:color="auto"/>
        <w:bottom w:val="none" w:sz="0" w:space="0" w:color="auto"/>
        <w:right w:val="none" w:sz="0" w:space="0" w:color="auto"/>
      </w:divBdr>
    </w:div>
    <w:div w:id="1923562196">
      <w:bodyDiv w:val="1"/>
      <w:marLeft w:val="0"/>
      <w:marRight w:val="0"/>
      <w:marTop w:val="0"/>
      <w:marBottom w:val="0"/>
      <w:divBdr>
        <w:top w:val="none" w:sz="0" w:space="0" w:color="auto"/>
        <w:left w:val="none" w:sz="0" w:space="0" w:color="auto"/>
        <w:bottom w:val="none" w:sz="0" w:space="0" w:color="auto"/>
        <w:right w:val="none" w:sz="0" w:space="0" w:color="auto"/>
      </w:divBdr>
    </w:div>
    <w:div w:id="1923878221">
      <w:bodyDiv w:val="1"/>
      <w:marLeft w:val="0"/>
      <w:marRight w:val="0"/>
      <w:marTop w:val="0"/>
      <w:marBottom w:val="0"/>
      <w:divBdr>
        <w:top w:val="none" w:sz="0" w:space="0" w:color="auto"/>
        <w:left w:val="none" w:sz="0" w:space="0" w:color="auto"/>
        <w:bottom w:val="none" w:sz="0" w:space="0" w:color="auto"/>
        <w:right w:val="none" w:sz="0" w:space="0" w:color="auto"/>
      </w:divBdr>
    </w:div>
    <w:div w:id="1927885881">
      <w:bodyDiv w:val="1"/>
      <w:marLeft w:val="0"/>
      <w:marRight w:val="0"/>
      <w:marTop w:val="0"/>
      <w:marBottom w:val="0"/>
      <w:divBdr>
        <w:top w:val="none" w:sz="0" w:space="0" w:color="auto"/>
        <w:left w:val="none" w:sz="0" w:space="0" w:color="auto"/>
        <w:bottom w:val="none" w:sz="0" w:space="0" w:color="auto"/>
        <w:right w:val="none" w:sz="0" w:space="0" w:color="auto"/>
      </w:divBdr>
    </w:div>
    <w:div w:id="1938444054">
      <w:bodyDiv w:val="1"/>
      <w:marLeft w:val="0"/>
      <w:marRight w:val="0"/>
      <w:marTop w:val="0"/>
      <w:marBottom w:val="0"/>
      <w:divBdr>
        <w:top w:val="none" w:sz="0" w:space="0" w:color="auto"/>
        <w:left w:val="none" w:sz="0" w:space="0" w:color="auto"/>
        <w:bottom w:val="none" w:sz="0" w:space="0" w:color="auto"/>
        <w:right w:val="none" w:sz="0" w:space="0" w:color="auto"/>
      </w:divBdr>
    </w:div>
    <w:div w:id="1998804280">
      <w:bodyDiv w:val="1"/>
      <w:marLeft w:val="0"/>
      <w:marRight w:val="0"/>
      <w:marTop w:val="0"/>
      <w:marBottom w:val="0"/>
      <w:divBdr>
        <w:top w:val="none" w:sz="0" w:space="0" w:color="auto"/>
        <w:left w:val="none" w:sz="0" w:space="0" w:color="auto"/>
        <w:bottom w:val="none" w:sz="0" w:space="0" w:color="auto"/>
        <w:right w:val="none" w:sz="0" w:space="0" w:color="auto"/>
      </w:divBdr>
    </w:div>
    <w:div w:id="2005935634">
      <w:bodyDiv w:val="1"/>
      <w:marLeft w:val="0"/>
      <w:marRight w:val="0"/>
      <w:marTop w:val="0"/>
      <w:marBottom w:val="0"/>
      <w:divBdr>
        <w:top w:val="none" w:sz="0" w:space="0" w:color="auto"/>
        <w:left w:val="none" w:sz="0" w:space="0" w:color="auto"/>
        <w:bottom w:val="none" w:sz="0" w:space="0" w:color="auto"/>
        <w:right w:val="none" w:sz="0" w:space="0" w:color="auto"/>
      </w:divBdr>
    </w:div>
    <w:div w:id="2013025505">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067482815">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30130.zip" TargetMode="External"/><Relationship Id="rId13" Type="http://schemas.openxmlformats.org/officeDocument/2006/relationships/hyperlink" Target="https://www.3gpp.org/ftp/TSG_SA/WG4_CODEC/3GPP_SA4_AHOC_MTGs/SA4_Audio/Docs/S4aA230130.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3gpp.org/ftp/TSG_SA/WG4_CODEC/3GPP_SA4_AHOC_MTGs/SA4_Audio/Docs/S4aA230132.zip" TargetMode="External"/><Relationship Id="rId17" Type="http://schemas.openxmlformats.org/officeDocument/2006/relationships/hyperlink" Target="https://www.3gpp.org/ftp/TSG_SA/WG4_CODEC/3GPP_SA4_AHOC_MTGs/SA4_Audio/Docs/S4aA230134.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4_CODEC/3GPP_SA4_AHOC_MTGs/SA4_Audio/Docs/S4aA230133.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30134.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3GPP_SA4_AHOC_MTGs/SA4_Audio/Docs/S4aA230132.zip" TargetMode="External"/><Relationship Id="rId23" Type="http://schemas.openxmlformats.org/officeDocument/2006/relationships/footer" Target="footer3.xml"/><Relationship Id="rId10" Type="http://schemas.openxmlformats.org/officeDocument/2006/relationships/hyperlink" Target="https://www.3gpp.org/ftp/TSG_SA/WG4_CODEC/3GPP_SA4_AHOC_MTGs/SA4_Audio/Docs/S4aA230131.zip"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ftp/TSG_SA/WG4_CODEC/3GPP_SA4_AHOC_MTGs/SA4_Audio/Docs/S4aA230133.zip" TargetMode="External"/><Relationship Id="rId14" Type="http://schemas.openxmlformats.org/officeDocument/2006/relationships/hyperlink" Target="https://www.3gpp.org/ftp/TSG_SA/WG4_CODEC/3GPP_SA4_AHOC_MTGs/SA4_Audio/Docs/S4aA230131.zip"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2D6EA4A3-059C-461A-BE37-A544037190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6563</TotalTime>
  <Pages>9</Pages>
  <Words>2206</Words>
  <Characters>12138</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14316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Gabin, Frederic</dc:creator>
  <cp:keywords/>
  <dc:description/>
  <cp:lastModifiedBy>RAGOT Stéphane INNOV/IT-S</cp:lastModifiedBy>
  <cp:revision>85</cp:revision>
  <dcterms:created xsi:type="dcterms:W3CDTF">2023-02-14T19:11:00Z</dcterms:created>
  <dcterms:modified xsi:type="dcterms:W3CDTF">2024-01-23T19:22:00Z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